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46FB" w14:textId="17C21CBA" w:rsidR="00C766DB" w:rsidRPr="00091BD7" w:rsidRDefault="00F17075" w:rsidP="00D3105A">
      <w:pPr>
        <w:wordWrap w:val="0"/>
        <w:jc w:val="center"/>
        <w:rPr>
          <w:rFonts w:asciiTheme="minorEastAsia" w:hAnsiTheme="minorEastAsia"/>
          <w:b/>
          <w:sz w:val="28"/>
          <w:szCs w:val="28"/>
        </w:rPr>
      </w:pPr>
      <w:r w:rsidRPr="00091BD7">
        <w:rPr>
          <w:rFonts w:asciiTheme="minorEastAsia" w:hAnsiTheme="minorEastAsia" w:hint="eastAsia"/>
          <w:b/>
          <w:sz w:val="28"/>
          <w:szCs w:val="28"/>
        </w:rPr>
        <w:t>廃校舎等利活用者募集に</w:t>
      </w:r>
      <w:r w:rsidR="00645C80" w:rsidRPr="00091BD7">
        <w:rPr>
          <w:rFonts w:asciiTheme="minorEastAsia" w:hAnsiTheme="minorEastAsia" w:hint="eastAsia"/>
          <w:b/>
          <w:sz w:val="28"/>
          <w:szCs w:val="28"/>
        </w:rPr>
        <w:t>係る</w:t>
      </w:r>
      <w:r w:rsidR="002E37E9" w:rsidRPr="00091BD7">
        <w:rPr>
          <w:rFonts w:asciiTheme="minorEastAsia" w:hAnsiTheme="minorEastAsia" w:hint="eastAsia"/>
          <w:b/>
          <w:sz w:val="28"/>
          <w:szCs w:val="28"/>
        </w:rPr>
        <w:t>Ｑ＆Ａ</w:t>
      </w:r>
      <w:r w:rsidRPr="00091BD7">
        <w:rPr>
          <w:rFonts w:asciiTheme="minorEastAsia" w:hAnsiTheme="minorEastAsia" w:hint="eastAsia"/>
          <w:b/>
          <w:sz w:val="28"/>
          <w:szCs w:val="28"/>
        </w:rPr>
        <w:t>について</w:t>
      </w:r>
    </w:p>
    <w:p w14:paraId="3638C4F4" w14:textId="6CC5B5F6" w:rsidR="00700A08" w:rsidRPr="00091BD7" w:rsidRDefault="00F17075" w:rsidP="00D3105A">
      <w:pPr>
        <w:wordWrap w:val="0"/>
        <w:jc w:val="center"/>
        <w:rPr>
          <w:rFonts w:asciiTheme="minorEastAsia" w:hAnsiTheme="minorEastAsia"/>
          <w:b/>
          <w:sz w:val="28"/>
          <w:szCs w:val="28"/>
        </w:rPr>
      </w:pPr>
      <w:r w:rsidRPr="00091BD7">
        <w:rPr>
          <w:rFonts w:asciiTheme="minorEastAsia" w:hAnsiTheme="minorEastAsia" w:hint="eastAsia"/>
          <w:b/>
          <w:sz w:val="28"/>
          <w:szCs w:val="28"/>
        </w:rPr>
        <w:t>（令和</w:t>
      </w:r>
      <w:r w:rsidR="00F856E2" w:rsidRPr="00091BD7">
        <w:rPr>
          <w:rFonts w:asciiTheme="minorEastAsia" w:hAnsiTheme="minorEastAsia" w:hint="eastAsia"/>
          <w:b/>
          <w:sz w:val="28"/>
          <w:szCs w:val="28"/>
        </w:rPr>
        <w:t>７</w:t>
      </w:r>
      <w:r w:rsidRPr="00091BD7">
        <w:rPr>
          <w:rFonts w:asciiTheme="minorEastAsia" w:hAnsiTheme="minorEastAsia" w:hint="eastAsia"/>
          <w:b/>
          <w:sz w:val="28"/>
          <w:szCs w:val="28"/>
        </w:rPr>
        <w:t>年</w:t>
      </w:r>
      <w:r w:rsidR="00233351" w:rsidRPr="00091BD7">
        <w:rPr>
          <w:rFonts w:asciiTheme="minorEastAsia" w:hAnsiTheme="minorEastAsia" w:hint="eastAsia"/>
          <w:b/>
          <w:sz w:val="28"/>
          <w:szCs w:val="28"/>
        </w:rPr>
        <w:t>６</w:t>
      </w:r>
      <w:r w:rsidRPr="00091BD7">
        <w:rPr>
          <w:rFonts w:asciiTheme="minorEastAsia" w:hAnsiTheme="minorEastAsia" w:hint="eastAsia"/>
          <w:b/>
          <w:sz w:val="28"/>
          <w:szCs w:val="28"/>
        </w:rPr>
        <w:t>月</w:t>
      </w:r>
      <w:r w:rsidR="00233351" w:rsidRPr="00091BD7">
        <w:rPr>
          <w:rFonts w:asciiTheme="minorEastAsia" w:hAnsiTheme="minorEastAsia" w:hint="eastAsia"/>
          <w:b/>
          <w:sz w:val="28"/>
          <w:szCs w:val="28"/>
        </w:rPr>
        <w:t>１</w:t>
      </w:r>
      <w:r w:rsidRPr="00091BD7">
        <w:rPr>
          <w:rFonts w:asciiTheme="minorEastAsia" w:hAnsiTheme="minorEastAsia" w:hint="eastAsia"/>
          <w:b/>
          <w:sz w:val="28"/>
          <w:szCs w:val="28"/>
        </w:rPr>
        <w:t>日</w:t>
      </w:r>
      <w:r w:rsidR="001C5900" w:rsidRPr="00091BD7">
        <w:rPr>
          <w:rFonts w:asciiTheme="minorEastAsia" w:hAnsiTheme="minorEastAsia" w:hint="eastAsia"/>
          <w:b/>
          <w:sz w:val="28"/>
          <w:szCs w:val="28"/>
        </w:rPr>
        <w:t>現在</w:t>
      </w:r>
      <w:r w:rsidRPr="00091BD7">
        <w:rPr>
          <w:rFonts w:asciiTheme="minorEastAsia" w:hAnsiTheme="minorEastAsia" w:hint="eastAsia"/>
          <w:b/>
          <w:sz w:val="28"/>
          <w:szCs w:val="28"/>
        </w:rPr>
        <w:t>）</w:t>
      </w:r>
    </w:p>
    <w:p w14:paraId="3AE8A034" w14:textId="77777777" w:rsidR="00F17075" w:rsidRPr="00091BD7" w:rsidRDefault="00F17075" w:rsidP="00D3105A">
      <w:pPr>
        <w:wordWrap w:val="0"/>
        <w:jc w:val="center"/>
        <w:rPr>
          <w:rFonts w:asciiTheme="minorEastAsia" w:hAnsiTheme="minorEastAsia"/>
          <w:sz w:val="24"/>
          <w:szCs w:val="24"/>
        </w:rPr>
      </w:pPr>
    </w:p>
    <w:p w14:paraId="105929DF" w14:textId="4DF1161F" w:rsidR="00D3105A" w:rsidRPr="00091BD7" w:rsidRDefault="00D3105A" w:rsidP="00D3105A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Ｑ</w:t>
      </w:r>
      <w:r w:rsidRPr="00091BD7">
        <w:rPr>
          <w:rFonts w:asciiTheme="minorEastAsia" w:hAnsiTheme="minorEastAsia" w:hint="eastAsia"/>
          <w:sz w:val="24"/>
          <w:szCs w:val="24"/>
        </w:rPr>
        <w:t>：グラウンド</w:t>
      </w:r>
      <w:r w:rsidR="00C6629C" w:rsidRPr="00091BD7">
        <w:rPr>
          <w:rFonts w:asciiTheme="minorEastAsia" w:hAnsiTheme="minorEastAsia" w:hint="eastAsia"/>
          <w:sz w:val="24"/>
          <w:szCs w:val="24"/>
        </w:rPr>
        <w:t>を駐車場等により</w:t>
      </w:r>
      <w:r w:rsidR="006920CF" w:rsidRPr="00091BD7">
        <w:rPr>
          <w:rFonts w:asciiTheme="minorEastAsia" w:hAnsiTheme="minorEastAsia" w:hint="eastAsia"/>
          <w:sz w:val="24"/>
          <w:szCs w:val="24"/>
        </w:rPr>
        <w:t>占用する場合</w:t>
      </w:r>
      <w:r w:rsidRPr="00091BD7">
        <w:rPr>
          <w:rFonts w:asciiTheme="minorEastAsia" w:hAnsiTheme="minorEastAsia" w:hint="eastAsia"/>
          <w:sz w:val="24"/>
          <w:szCs w:val="24"/>
        </w:rPr>
        <w:t>の使用料</w:t>
      </w:r>
      <w:r w:rsidR="0004062D" w:rsidRPr="00091BD7">
        <w:rPr>
          <w:rFonts w:asciiTheme="minorEastAsia" w:hAnsiTheme="minorEastAsia" w:hint="eastAsia"/>
          <w:sz w:val="24"/>
          <w:szCs w:val="24"/>
        </w:rPr>
        <w:t>を教えてください。</w:t>
      </w:r>
    </w:p>
    <w:p w14:paraId="47A8122C" w14:textId="76C1F912" w:rsidR="00D3105A" w:rsidRPr="00091BD7" w:rsidRDefault="00D3105A" w:rsidP="00D3105A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 w:hint="eastAsia"/>
          <w:sz w:val="24"/>
          <w:szCs w:val="24"/>
        </w:rPr>
        <w:t>Ａ：令和</w:t>
      </w:r>
      <w:r w:rsidR="004D58BA" w:rsidRPr="00091BD7">
        <w:rPr>
          <w:rFonts w:asciiTheme="minorEastAsia" w:hAnsiTheme="minorEastAsia" w:hint="eastAsia"/>
          <w:sz w:val="24"/>
          <w:szCs w:val="24"/>
        </w:rPr>
        <w:t>７</w:t>
      </w:r>
      <w:r w:rsidRPr="00091BD7">
        <w:rPr>
          <w:rFonts w:asciiTheme="minorEastAsia" w:hAnsiTheme="minorEastAsia" w:hint="eastAsia"/>
          <w:sz w:val="24"/>
          <w:szCs w:val="24"/>
        </w:rPr>
        <w:t>年度におけるグラウンド使用料単価は「行政財産使用料徴収条例」に基　づき、表１のとおりとなります。</w:t>
      </w:r>
    </w:p>
    <w:p w14:paraId="15CE0ABD" w14:textId="77777777" w:rsidR="00D3105A" w:rsidRPr="00091BD7" w:rsidRDefault="00D3105A" w:rsidP="00D3105A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 w:hint="eastAsia"/>
          <w:sz w:val="24"/>
          <w:szCs w:val="24"/>
        </w:rPr>
        <w:t xml:space="preserve">　　表１</w:t>
      </w:r>
    </w:p>
    <w:tbl>
      <w:tblPr>
        <w:tblStyle w:val="a9"/>
        <w:tblW w:w="5811" w:type="dxa"/>
        <w:tblInd w:w="421" w:type="dxa"/>
        <w:tblLook w:val="04A0" w:firstRow="1" w:lastRow="0" w:firstColumn="1" w:lastColumn="0" w:noHBand="0" w:noVBand="1"/>
      </w:tblPr>
      <w:tblGrid>
        <w:gridCol w:w="2126"/>
        <w:gridCol w:w="3685"/>
      </w:tblGrid>
      <w:tr w:rsidR="00091BD7" w:rsidRPr="00091BD7" w14:paraId="20B83564" w14:textId="77777777" w:rsidTr="004D58BA">
        <w:tc>
          <w:tcPr>
            <w:tcW w:w="2126" w:type="dxa"/>
          </w:tcPr>
          <w:p w14:paraId="1C7EA597" w14:textId="402B1F70" w:rsidR="004D58BA" w:rsidRPr="00091BD7" w:rsidRDefault="004D58BA" w:rsidP="004D58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60D307" w14:textId="77777777" w:rsidR="004D58BA" w:rsidRPr="00091BD7" w:rsidRDefault="004D58BA" w:rsidP="004D58BA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グラウンド使用料単価</w:t>
            </w:r>
          </w:p>
          <w:p w14:paraId="41A35CC9" w14:textId="371AC0BD" w:rsidR="004D58BA" w:rsidRPr="00091BD7" w:rsidRDefault="004D58BA" w:rsidP="004D58BA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（月額）</w:t>
            </w:r>
          </w:p>
        </w:tc>
      </w:tr>
      <w:tr w:rsidR="00091BD7" w:rsidRPr="00091BD7" w14:paraId="7AA1CDE3" w14:textId="77777777" w:rsidTr="004D58BA">
        <w:tc>
          <w:tcPr>
            <w:tcW w:w="2126" w:type="dxa"/>
          </w:tcPr>
          <w:p w14:paraId="55E50DBA" w14:textId="5161EFCA" w:rsidR="004D58BA" w:rsidRPr="00091BD7" w:rsidRDefault="004D58BA" w:rsidP="004D58BA">
            <w:pPr>
              <w:wordWrap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旧城山小学校</w:t>
            </w:r>
          </w:p>
        </w:tc>
        <w:tc>
          <w:tcPr>
            <w:tcW w:w="3685" w:type="dxa"/>
          </w:tcPr>
          <w:p w14:paraId="4F4C6E96" w14:textId="0B7BB423" w:rsidR="004D58BA" w:rsidRPr="00091BD7" w:rsidRDefault="00F73E03" w:rsidP="004D58B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107.52</w:t>
            </w:r>
            <w:r w:rsidR="007D51E6" w:rsidRPr="00091BD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D58BA" w:rsidRPr="00091BD7">
              <w:rPr>
                <w:rFonts w:asciiTheme="minorEastAsia" w:hAnsiTheme="minorEastAsia"/>
                <w:sz w:val="24"/>
                <w:szCs w:val="24"/>
              </w:rPr>
              <w:t>円/㎡</w:t>
            </w:r>
          </w:p>
        </w:tc>
      </w:tr>
      <w:tr w:rsidR="00091BD7" w:rsidRPr="00091BD7" w14:paraId="33F40B51" w14:textId="77777777" w:rsidTr="004D58BA">
        <w:tc>
          <w:tcPr>
            <w:tcW w:w="2126" w:type="dxa"/>
          </w:tcPr>
          <w:p w14:paraId="14FB552A" w14:textId="103D6378" w:rsidR="004D58BA" w:rsidRPr="00091BD7" w:rsidRDefault="004D58BA" w:rsidP="004D58BA">
            <w:pPr>
              <w:wordWrap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旧椋野小学校</w:t>
            </w:r>
          </w:p>
        </w:tc>
        <w:tc>
          <w:tcPr>
            <w:tcW w:w="3685" w:type="dxa"/>
          </w:tcPr>
          <w:p w14:paraId="08FED9BE" w14:textId="28ED8EA4" w:rsidR="004D58BA" w:rsidRPr="00091BD7" w:rsidRDefault="00091BD7" w:rsidP="004D58B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101.16</w:t>
            </w:r>
            <w:r w:rsidR="007D51E6" w:rsidRPr="00091BD7">
              <w:rPr>
                <w:rFonts w:asciiTheme="minorEastAsia" w:hAnsiTheme="minorEastAsia" w:hint="eastAsia"/>
                <w:sz w:val="24"/>
                <w:szCs w:val="24"/>
              </w:rPr>
              <w:t xml:space="preserve">　円/㎡</w:t>
            </w:r>
          </w:p>
        </w:tc>
      </w:tr>
      <w:tr w:rsidR="00091BD7" w:rsidRPr="00091BD7" w14:paraId="38AF9540" w14:textId="77777777" w:rsidTr="004D58BA">
        <w:tc>
          <w:tcPr>
            <w:tcW w:w="2126" w:type="dxa"/>
          </w:tcPr>
          <w:p w14:paraId="67AA4DA9" w14:textId="01AFEC4A" w:rsidR="004D58BA" w:rsidRPr="00091BD7" w:rsidRDefault="004D58BA" w:rsidP="004D58BA">
            <w:pPr>
              <w:wordWrap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旧情島小中学校</w:t>
            </w:r>
          </w:p>
        </w:tc>
        <w:tc>
          <w:tcPr>
            <w:tcW w:w="3685" w:type="dxa"/>
          </w:tcPr>
          <w:p w14:paraId="0B723D8A" w14:textId="63DD957B" w:rsidR="004D58BA" w:rsidRPr="00091BD7" w:rsidRDefault="00091BD7" w:rsidP="004D58B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15.60</w:t>
            </w:r>
            <w:r w:rsidR="007D51E6" w:rsidRPr="00091BD7">
              <w:rPr>
                <w:rFonts w:asciiTheme="minorEastAsia" w:hAnsiTheme="minorEastAsia" w:hint="eastAsia"/>
                <w:sz w:val="24"/>
                <w:szCs w:val="24"/>
              </w:rPr>
              <w:t xml:space="preserve">　円/㎡</w:t>
            </w:r>
          </w:p>
        </w:tc>
      </w:tr>
    </w:tbl>
    <w:p w14:paraId="2C648550" w14:textId="77777777" w:rsidR="00D3105A" w:rsidRPr="00091BD7" w:rsidRDefault="00D3105A" w:rsidP="00D3105A">
      <w:pPr>
        <w:wordWrap w:val="0"/>
        <w:ind w:leftChars="100" w:left="215" w:firstLineChars="100" w:firstLine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 w:hint="eastAsia"/>
          <w:sz w:val="24"/>
          <w:szCs w:val="24"/>
        </w:rPr>
        <w:t>※グラウンド年間使用料：使用料単価×使用面積×12ヶ月</w:t>
      </w:r>
    </w:p>
    <w:p w14:paraId="275B0DAE" w14:textId="77777777" w:rsidR="00D3105A" w:rsidRPr="00091BD7" w:rsidRDefault="00D3105A" w:rsidP="00D3105A">
      <w:pPr>
        <w:wordWrap w:val="0"/>
        <w:ind w:leftChars="100" w:left="215" w:firstLineChars="100" w:firstLine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 w:hint="eastAsia"/>
          <w:sz w:val="24"/>
          <w:szCs w:val="24"/>
        </w:rPr>
        <w:t>※行政財産使用許可申請は使用料単価見直しがあるため１年更新となります。</w:t>
      </w:r>
    </w:p>
    <w:p w14:paraId="6B2887DA" w14:textId="77777777" w:rsidR="00D3105A" w:rsidRPr="00091BD7" w:rsidRDefault="00D3105A" w:rsidP="00D3105A">
      <w:pPr>
        <w:wordWrap w:val="0"/>
        <w:ind w:left="215" w:hangingChars="100" w:hanging="215"/>
        <w:jc w:val="left"/>
        <w:rPr>
          <w:rFonts w:asciiTheme="minorEastAsia" w:hAnsiTheme="minorEastAsia"/>
        </w:rPr>
      </w:pPr>
    </w:p>
    <w:p w14:paraId="21AC5B25" w14:textId="6ACB03EF" w:rsidR="00D3105A" w:rsidRPr="00091BD7" w:rsidRDefault="00D3105A" w:rsidP="00D3105A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 w:hint="eastAsia"/>
          <w:sz w:val="24"/>
          <w:szCs w:val="24"/>
        </w:rPr>
        <w:t>Ｑ：利活用者が負担する</w:t>
      </w:r>
      <w:r w:rsidR="0004062D" w:rsidRPr="00091BD7">
        <w:rPr>
          <w:rFonts w:asciiTheme="minorEastAsia" w:hAnsiTheme="minorEastAsia" w:hint="eastAsia"/>
          <w:sz w:val="24"/>
          <w:szCs w:val="24"/>
        </w:rPr>
        <w:t>光熱水</w:t>
      </w:r>
      <w:r w:rsidRPr="00091BD7">
        <w:rPr>
          <w:rFonts w:asciiTheme="minorEastAsia" w:hAnsiTheme="minorEastAsia" w:hint="eastAsia"/>
          <w:sz w:val="24"/>
          <w:szCs w:val="24"/>
        </w:rPr>
        <w:t>費を教えて下さい。</w:t>
      </w:r>
    </w:p>
    <w:p w14:paraId="6C314BF7" w14:textId="3018FFAF" w:rsidR="00D3105A" w:rsidRPr="00091BD7" w:rsidRDefault="00D3105A" w:rsidP="004B52D8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Ａ</w:t>
      </w:r>
      <w:r w:rsidRPr="00091BD7">
        <w:rPr>
          <w:rFonts w:asciiTheme="minorEastAsia" w:hAnsiTheme="minorEastAsia" w:hint="eastAsia"/>
          <w:sz w:val="24"/>
          <w:szCs w:val="24"/>
        </w:rPr>
        <w:t>：</w:t>
      </w:r>
      <w:r w:rsidR="0004062D" w:rsidRPr="00091BD7">
        <w:rPr>
          <w:rFonts w:asciiTheme="minorEastAsia" w:hAnsiTheme="minorEastAsia" w:hint="eastAsia"/>
          <w:sz w:val="24"/>
          <w:szCs w:val="24"/>
        </w:rPr>
        <w:t>現時点の</w:t>
      </w:r>
      <w:r w:rsidRPr="00091BD7">
        <w:rPr>
          <w:rFonts w:asciiTheme="minorEastAsia" w:hAnsiTheme="minorEastAsia" w:hint="eastAsia"/>
          <w:sz w:val="24"/>
          <w:szCs w:val="24"/>
        </w:rPr>
        <w:t>基本料金及び</w:t>
      </w:r>
      <w:r w:rsidR="004D58BA" w:rsidRPr="00091BD7">
        <w:rPr>
          <w:rFonts w:asciiTheme="minorEastAsia" w:hAnsiTheme="minorEastAsia" w:hint="eastAsia"/>
          <w:sz w:val="24"/>
          <w:szCs w:val="24"/>
        </w:rPr>
        <w:t>学校運営時の</w:t>
      </w:r>
      <w:r w:rsidR="0004062D" w:rsidRPr="00091BD7">
        <w:rPr>
          <w:rFonts w:asciiTheme="minorEastAsia" w:hAnsiTheme="minorEastAsia" w:hint="eastAsia"/>
          <w:sz w:val="24"/>
          <w:szCs w:val="24"/>
        </w:rPr>
        <w:t>令和４年度</w:t>
      </w:r>
      <w:r w:rsidR="004D58BA" w:rsidRPr="00091BD7">
        <w:rPr>
          <w:rFonts w:asciiTheme="minorEastAsia" w:hAnsiTheme="minorEastAsia" w:hint="eastAsia"/>
          <w:sz w:val="24"/>
          <w:szCs w:val="24"/>
        </w:rPr>
        <w:t>、閉校後の</w:t>
      </w:r>
      <w:r w:rsidR="00233351" w:rsidRPr="00091BD7">
        <w:rPr>
          <w:rFonts w:asciiTheme="minorEastAsia" w:hAnsiTheme="minorEastAsia" w:hint="eastAsia"/>
          <w:sz w:val="24"/>
          <w:szCs w:val="24"/>
        </w:rPr>
        <w:t>令和５年度</w:t>
      </w:r>
      <w:r w:rsidR="00F856E2" w:rsidRPr="00091BD7">
        <w:rPr>
          <w:rFonts w:asciiTheme="minorEastAsia" w:hAnsiTheme="minorEastAsia" w:hint="eastAsia"/>
          <w:sz w:val="24"/>
          <w:szCs w:val="24"/>
        </w:rPr>
        <w:t>、</w:t>
      </w:r>
      <w:r w:rsidR="004D58BA" w:rsidRPr="00091BD7">
        <w:rPr>
          <w:rFonts w:asciiTheme="minorEastAsia" w:hAnsiTheme="minorEastAsia" w:hint="eastAsia"/>
          <w:sz w:val="24"/>
          <w:szCs w:val="24"/>
        </w:rPr>
        <w:t>令和６年度の</w:t>
      </w:r>
      <w:r w:rsidRPr="00091BD7">
        <w:rPr>
          <w:rFonts w:asciiTheme="minorEastAsia" w:hAnsiTheme="minorEastAsia" w:hint="eastAsia"/>
          <w:sz w:val="24"/>
          <w:szCs w:val="24"/>
        </w:rPr>
        <w:t>光熱水費については表２のとおりとなります。</w:t>
      </w:r>
      <w:r w:rsidR="004B52D8" w:rsidRPr="00091BD7">
        <w:rPr>
          <w:rFonts w:asciiTheme="minorEastAsia" w:hAnsiTheme="minorEastAsia" w:hint="eastAsia"/>
          <w:sz w:val="24"/>
          <w:szCs w:val="24"/>
        </w:rPr>
        <w:t>なお、</w:t>
      </w:r>
      <w:r w:rsidR="004D58BA" w:rsidRPr="00091BD7">
        <w:rPr>
          <w:rFonts w:asciiTheme="minorEastAsia" w:hAnsiTheme="minorEastAsia" w:hint="eastAsia"/>
          <w:sz w:val="24"/>
          <w:szCs w:val="24"/>
        </w:rPr>
        <w:t>旧椋野小学校、旧情島小中学校は</w:t>
      </w:r>
      <w:r w:rsidR="004B52D8" w:rsidRPr="00091BD7">
        <w:rPr>
          <w:rFonts w:asciiTheme="minorEastAsia" w:hAnsiTheme="minorEastAsia" w:hint="eastAsia"/>
          <w:sz w:val="24"/>
          <w:szCs w:val="24"/>
        </w:rPr>
        <w:t>閉校から時間が経過しているため記載しておりません</w:t>
      </w:r>
      <w:r w:rsidR="00F856E2" w:rsidRPr="00091BD7">
        <w:rPr>
          <w:rFonts w:asciiTheme="minorEastAsia" w:hAnsiTheme="minorEastAsia" w:hint="eastAsia"/>
          <w:sz w:val="24"/>
          <w:szCs w:val="24"/>
        </w:rPr>
        <w:t>。</w:t>
      </w:r>
    </w:p>
    <w:p w14:paraId="3A3C4568" w14:textId="77777777" w:rsidR="00D3105A" w:rsidRPr="00091BD7" w:rsidRDefault="00D3105A" w:rsidP="00D3105A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 w:hint="eastAsia"/>
          <w:sz w:val="24"/>
          <w:szCs w:val="24"/>
        </w:rPr>
        <w:t xml:space="preserve">　　表２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1985"/>
        <w:gridCol w:w="1984"/>
        <w:gridCol w:w="1701"/>
      </w:tblGrid>
      <w:tr w:rsidR="00091BD7" w:rsidRPr="00091BD7" w14:paraId="0290E000" w14:textId="2B6B7F0B" w:rsidTr="00AB7B6D">
        <w:tc>
          <w:tcPr>
            <w:tcW w:w="2976" w:type="dxa"/>
          </w:tcPr>
          <w:p w14:paraId="353F783B" w14:textId="09A986A2" w:rsidR="004D58BA" w:rsidRPr="00091BD7" w:rsidRDefault="004D58BA" w:rsidP="00233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旧城山小学校</w:t>
            </w:r>
          </w:p>
        </w:tc>
        <w:tc>
          <w:tcPr>
            <w:tcW w:w="1985" w:type="dxa"/>
          </w:tcPr>
          <w:p w14:paraId="5EF433EB" w14:textId="725BAE34" w:rsidR="004D58BA" w:rsidRPr="00091BD7" w:rsidRDefault="004D58BA" w:rsidP="00B239DF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令和４年度</w:t>
            </w:r>
          </w:p>
        </w:tc>
        <w:tc>
          <w:tcPr>
            <w:tcW w:w="1984" w:type="dxa"/>
          </w:tcPr>
          <w:p w14:paraId="597898F5" w14:textId="5B131700" w:rsidR="004D58BA" w:rsidRPr="00091BD7" w:rsidRDefault="004D58BA" w:rsidP="00B239DF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令和５年度</w:t>
            </w:r>
          </w:p>
        </w:tc>
        <w:tc>
          <w:tcPr>
            <w:tcW w:w="1701" w:type="dxa"/>
          </w:tcPr>
          <w:p w14:paraId="55F59845" w14:textId="62AC3304" w:rsidR="004D58BA" w:rsidRPr="00091BD7" w:rsidRDefault="004D58BA" w:rsidP="00B239DF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令和６年度</w:t>
            </w:r>
          </w:p>
        </w:tc>
      </w:tr>
      <w:tr w:rsidR="00091BD7" w:rsidRPr="00091BD7" w14:paraId="43ED4059" w14:textId="49DF6FA6" w:rsidTr="00AB7B6D">
        <w:tc>
          <w:tcPr>
            <w:tcW w:w="2976" w:type="dxa"/>
          </w:tcPr>
          <w:p w14:paraId="0AEE102F" w14:textId="363753EF" w:rsidR="004D58BA" w:rsidRPr="00091BD7" w:rsidRDefault="004D58BA" w:rsidP="00AB7B6D">
            <w:pPr>
              <w:wordWrap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電気料基本料金（月額）</w:t>
            </w:r>
          </w:p>
        </w:tc>
        <w:tc>
          <w:tcPr>
            <w:tcW w:w="1985" w:type="dxa"/>
          </w:tcPr>
          <w:p w14:paraId="69EF86AF" w14:textId="14043917" w:rsidR="004D58BA" w:rsidRPr="00091BD7" w:rsidRDefault="004D58BA" w:rsidP="0023335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91BD7">
              <w:rPr>
                <w:rFonts w:asciiTheme="minorEastAsia" w:hAnsiTheme="minorEastAsia"/>
                <w:sz w:val="24"/>
                <w:szCs w:val="24"/>
              </w:rPr>
              <w:t>74,794円</w:t>
            </w:r>
          </w:p>
        </w:tc>
        <w:tc>
          <w:tcPr>
            <w:tcW w:w="1984" w:type="dxa"/>
          </w:tcPr>
          <w:p w14:paraId="250ECD78" w14:textId="4444A363" w:rsidR="004D58BA" w:rsidRPr="00091BD7" w:rsidRDefault="004D58BA" w:rsidP="0023335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62,790</w:t>
            </w:r>
            <w:r w:rsidRPr="00091BD7">
              <w:rPr>
                <w:rFonts w:asciiTheme="minorEastAsia" w:hAnsiTheme="minorEastAsia"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1BCB1251" w14:textId="6BBF4556" w:rsidR="004D58BA" w:rsidRPr="00091BD7" w:rsidRDefault="00B2213B" w:rsidP="0023335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62,790</w:t>
            </w:r>
            <w:r w:rsidR="007D51E6" w:rsidRPr="00091BD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91BD7" w:rsidRPr="00091BD7" w14:paraId="7F2405E8" w14:textId="77777777" w:rsidTr="00AB7B6D">
        <w:tc>
          <w:tcPr>
            <w:tcW w:w="2976" w:type="dxa"/>
          </w:tcPr>
          <w:p w14:paraId="3A28A1C8" w14:textId="16864FBC" w:rsidR="00AB7B6D" w:rsidRPr="00091BD7" w:rsidRDefault="00AB7B6D" w:rsidP="00AB7B6D">
            <w:pPr>
              <w:wordWrap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電気料（年額）</w:t>
            </w:r>
          </w:p>
        </w:tc>
        <w:tc>
          <w:tcPr>
            <w:tcW w:w="1985" w:type="dxa"/>
          </w:tcPr>
          <w:p w14:paraId="43D34574" w14:textId="39ADAF52" w:rsidR="00AB7B6D" w:rsidRPr="00091BD7" w:rsidRDefault="00AB7B6D" w:rsidP="00AB7B6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約2,443,000</w:t>
            </w:r>
            <w:r w:rsidRPr="00091BD7">
              <w:rPr>
                <w:rFonts w:asciiTheme="minorEastAsia" w:hAnsiTheme="minorEastAsia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1B1C5E24" w14:textId="572BB654" w:rsidR="00AB7B6D" w:rsidRPr="00091BD7" w:rsidRDefault="00AB7B6D" w:rsidP="00AB7B6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約1,660,000</w:t>
            </w:r>
            <w:r w:rsidRPr="00091BD7">
              <w:rPr>
                <w:rFonts w:asciiTheme="minorEastAsia" w:hAnsiTheme="minorEastAsia"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2A544D3E" w14:textId="42FE90AD" w:rsidR="00AB7B6D" w:rsidRPr="00091BD7" w:rsidRDefault="00AB7B6D" w:rsidP="00AB7B6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約1,044,000円</w:t>
            </w:r>
          </w:p>
        </w:tc>
      </w:tr>
      <w:tr w:rsidR="00091BD7" w:rsidRPr="00091BD7" w14:paraId="1EE4B6D2" w14:textId="588A6D30" w:rsidTr="00AB7B6D">
        <w:tc>
          <w:tcPr>
            <w:tcW w:w="2976" w:type="dxa"/>
          </w:tcPr>
          <w:p w14:paraId="7FCA624E" w14:textId="039BD1AB" w:rsidR="00AB7B6D" w:rsidRPr="00091BD7" w:rsidRDefault="00AB7B6D" w:rsidP="00AB7B6D">
            <w:pPr>
              <w:wordWrap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水道料基本料金（月額）</w:t>
            </w:r>
          </w:p>
        </w:tc>
        <w:tc>
          <w:tcPr>
            <w:tcW w:w="1985" w:type="dxa"/>
          </w:tcPr>
          <w:p w14:paraId="122A5196" w14:textId="010EEF24" w:rsidR="00AB7B6D" w:rsidRPr="00091BD7" w:rsidRDefault="00AB7B6D" w:rsidP="00AB7B6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1,152円</w:t>
            </w:r>
          </w:p>
        </w:tc>
        <w:tc>
          <w:tcPr>
            <w:tcW w:w="1984" w:type="dxa"/>
          </w:tcPr>
          <w:p w14:paraId="7C8895B8" w14:textId="77777777" w:rsidR="00AB7B6D" w:rsidRPr="00091BD7" w:rsidRDefault="00AB7B6D" w:rsidP="00AB7B6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1,152円</w:t>
            </w:r>
          </w:p>
        </w:tc>
        <w:tc>
          <w:tcPr>
            <w:tcW w:w="1701" w:type="dxa"/>
          </w:tcPr>
          <w:p w14:paraId="518BBA61" w14:textId="342F3B65" w:rsidR="00AB7B6D" w:rsidRPr="00091BD7" w:rsidRDefault="00AB7B6D" w:rsidP="00AB7B6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1,152円</w:t>
            </w:r>
          </w:p>
        </w:tc>
      </w:tr>
      <w:tr w:rsidR="00091BD7" w:rsidRPr="00091BD7" w14:paraId="6B3024D6" w14:textId="05632802" w:rsidTr="00AB7B6D">
        <w:tc>
          <w:tcPr>
            <w:tcW w:w="2976" w:type="dxa"/>
          </w:tcPr>
          <w:p w14:paraId="77602F07" w14:textId="3B0126B9" w:rsidR="00AB7B6D" w:rsidRPr="00091BD7" w:rsidRDefault="00AB7B6D" w:rsidP="00AB7B6D">
            <w:pPr>
              <w:wordWrap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水道料（年額）</w:t>
            </w:r>
          </w:p>
        </w:tc>
        <w:tc>
          <w:tcPr>
            <w:tcW w:w="1985" w:type="dxa"/>
          </w:tcPr>
          <w:p w14:paraId="3FF92524" w14:textId="4DC5DC36" w:rsidR="00AB7B6D" w:rsidRPr="00091BD7" w:rsidRDefault="00AB7B6D" w:rsidP="00AB7B6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約143,000</w:t>
            </w:r>
            <w:r w:rsidRPr="00091BD7">
              <w:rPr>
                <w:rFonts w:asciiTheme="minorEastAsia" w:hAnsiTheme="minorEastAsia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5412AAD2" w14:textId="4530E51E" w:rsidR="00AB7B6D" w:rsidRPr="00091BD7" w:rsidRDefault="00AB7B6D" w:rsidP="00AB7B6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約21,000</w:t>
            </w:r>
            <w:r w:rsidRPr="00091BD7">
              <w:rPr>
                <w:rFonts w:asciiTheme="minorEastAsia" w:hAnsiTheme="minorEastAsia"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48029AA2" w14:textId="1A53D807" w:rsidR="00AB7B6D" w:rsidRPr="00091BD7" w:rsidRDefault="00AB7B6D" w:rsidP="00AB7B6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約17,000円</w:t>
            </w:r>
          </w:p>
        </w:tc>
      </w:tr>
      <w:tr w:rsidR="00AB7B6D" w:rsidRPr="00091BD7" w14:paraId="5BB009D1" w14:textId="26F324C0" w:rsidTr="00AB7B6D">
        <w:tc>
          <w:tcPr>
            <w:tcW w:w="2976" w:type="dxa"/>
          </w:tcPr>
          <w:p w14:paraId="31020AD2" w14:textId="69679393" w:rsidR="00AB7B6D" w:rsidRPr="00091BD7" w:rsidRDefault="00AB7B6D" w:rsidP="00AB7B6D">
            <w:pPr>
              <w:wordWrap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ガス代（年額）</w:t>
            </w:r>
          </w:p>
        </w:tc>
        <w:tc>
          <w:tcPr>
            <w:tcW w:w="1985" w:type="dxa"/>
          </w:tcPr>
          <w:p w14:paraId="3665F57A" w14:textId="3A9DE2C7" w:rsidR="00AB7B6D" w:rsidRPr="00091BD7" w:rsidRDefault="00AB7B6D" w:rsidP="00AB7B6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約74,000</w:t>
            </w:r>
            <w:r w:rsidRPr="00091BD7">
              <w:rPr>
                <w:rFonts w:asciiTheme="minorEastAsia" w:hAnsiTheme="minorEastAsia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00872556" w14:textId="08DCD99E" w:rsidR="00AB7B6D" w:rsidRPr="00091BD7" w:rsidRDefault="00AB7B6D" w:rsidP="00AB7B6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―</w:t>
            </w:r>
          </w:p>
        </w:tc>
        <w:tc>
          <w:tcPr>
            <w:tcW w:w="1701" w:type="dxa"/>
          </w:tcPr>
          <w:p w14:paraId="58D5A2CE" w14:textId="15B7D27E" w:rsidR="00AB7B6D" w:rsidRPr="00091BD7" w:rsidRDefault="00AB7B6D" w:rsidP="00AB7B6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91BD7">
              <w:rPr>
                <w:rFonts w:asciiTheme="minorEastAsia" w:hAnsiTheme="minorEastAsia" w:hint="eastAsia"/>
                <w:sz w:val="24"/>
                <w:szCs w:val="24"/>
              </w:rPr>
              <w:t>―</w:t>
            </w:r>
          </w:p>
        </w:tc>
      </w:tr>
    </w:tbl>
    <w:p w14:paraId="4F73AC16" w14:textId="77777777" w:rsidR="0004062D" w:rsidRPr="00091BD7" w:rsidRDefault="0004062D" w:rsidP="00D3105A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14:paraId="26D88B99" w14:textId="2D5C8297" w:rsidR="00F17075" w:rsidRPr="00091BD7" w:rsidRDefault="002E37E9" w:rsidP="00D3105A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Ｑ</w:t>
      </w:r>
      <w:r w:rsidR="00F17075" w:rsidRPr="00091BD7">
        <w:rPr>
          <w:rFonts w:asciiTheme="minorEastAsia" w:hAnsiTheme="minorEastAsia" w:hint="eastAsia"/>
          <w:sz w:val="24"/>
          <w:szCs w:val="24"/>
        </w:rPr>
        <w:t>：</w:t>
      </w:r>
      <w:r w:rsidR="00C766DB" w:rsidRPr="00091BD7">
        <w:rPr>
          <w:rFonts w:asciiTheme="minorEastAsia" w:hAnsiTheme="minorEastAsia" w:hint="eastAsia"/>
          <w:sz w:val="24"/>
          <w:szCs w:val="24"/>
        </w:rPr>
        <w:t>校舎の一部（</w:t>
      </w:r>
      <w:r w:rsidR="00D45C02" w:rsidRPr="00091BD7">
        <w:rPr>
          <w:rFonts w:asciiTheme="minorEastAsia" w:hAnsiTheme="minorEastAsia" w:hint="eastAsia"/>
          <w:sz w:val="24"/>
          <w:szCs w:val="24"/>
        </w:rPr>
        <w:t>１</w:t>
      </w:r>
      <w:r w:rsidR="00C766DB" w:rsidRPr="00091BD7">
        <w:rPr>
          <w:rFonts w:asciiTheme="minorEastAsia" w:hAnsiTheme="minorEastAsia" w:hint="eastAsia"/>
          <w:sz w:val="24"/>
          <w:szCs w:val="24"/>
        </w:rPr>
        <w:t>教室</w:t>
      </w:r>
      <w:r w:rsidR="00FE172F" w:rsidRPr="00091BD7">
        <w:rPr>
          <w:rFonts w:asciiTheme="minorEastAsia" w:hAnsiTheme="minorEastAsia" w:hint="eastAsia"/>
          <w:sz w:val="24"/>
          <w:szCs w:val="24"/>
        </w:rPr>
        <w:t>等</w:t>
      </w:r>
      <w:r w:rsidR="00C766DB" w:rsidRPr="00091BD7">
        <w:rPr>
          <w:rFonts w:asciiTheme="minorEastAsia" w:hAnsiTheme="minorEastAsia" w:hint="eastAsia"/>
          <w:sz w:val="24"/>
          <w:szCs w:val="24"/>
        </w:rPr>
        <w:t>）</w:t>
      </w:r>
      <w:r w:rsidR="00D3105A" w:rsidRPr="00091BD7">
        <w:rPr>
          <w:rFonts w:asciiTheme="minorEastAsia" w:hAnsiTheme="minorEastAsia" w:hint="eastAsia"/>
          <w:sz w:val="24"/>
          <w:szCs w:val="24"/>
        </w:rPr>
        <w:t>の</w:t>
      </w:r>
      <w:r w:rsidR="00C766DB" w:rsidRPr="00091BD7">
        <w:rPr>
          <w:rFonts w:asciiTheme="minorEastAsia" w:hAnsiTheme="minorEastAsia" w:hint="eastAsia"/>
          <w:sz w:val="24"/>
          <w:szCs w:val="24"/>
        </w:rPr>
        <w:t>利用の申込みは可能ですか？</w:t>
      </w:r>
    </w:p>
    <w:p w14:paraId="5C704705" w14:textId="58C36299" w:rsidR="00F17075" w:rsidRPr="00091BD7" w:rsidRDefault="002E37E9" w:rsidP="00D3105A">
      <w:pPr>
        <w:wordWrap w:val="0"/>
        <w:jc w:val="left"/>
        <w:rPr>
          <w:rFonts w:asciiTheme="minorEastAsia" w:hAnsiTheme="minorEastAsia"/>
        </w:rPr>
      </w:pPr>
      <w:r w:rsidRPr="00091BD7">
        <w:rPr>
          <w:rFonts w:asciiTheme="minorEastAsia" w:hAnsiTheme="minorEastAsia"/>
          <w:sz w:val="24"/>
          <w:szCs w:val="24"/>
        </w:rPr>
        <w:t>Ａ</w:t>
      </w:r>
      <w:r w:rsidR="00F17075" w:rsidRPr="00091BD7">
        <w:rPr>
          <w:rFonts w:asciiTheme="minorEastAsia" w:hAnsiTheme="minorEastAsia" w:hint="eastAsia"/>
          <w:sz w:val="24"/>
          <w:szCs w:val="24"/>
        </w:rPr>
        <w:t>：</w:t>
      </w:r>
      <w:r w:rsidR="00C766DB" w:rsidRPr="00091BD7">
        <w:rPr>
          <w:rFonts w:asciiTheme="minorEastAsia" w:hAnsiTheme="minorEastAsia" w:hint="eastAsia"/>
          <w:sz w:val="24"/>
          <w:szCs w:val="24"/>
        </w:rPr>
        <w:t>申込み</w:t>
      </w:r>
      <w:r w:rsidR="00FE172F" w:rsidRPr="00091BD7">
        <w:rPr>
          <w:rFonts w:asciiTheme="minorEastAsia" w:hAnsiTheme="minorEastAsia" w:hint="eastAsia"/>
          <w:sz w:val="24"/>
          <w:szCs w:val="24"/>
        </w:rPr>
        <w:t>自体は可能ですが、校舎全体を利用する提案と比較すると</w:t>
      </w:r>
      <w:r w:rsidR="006E4BE5" w:rsidRPr="00091BD7">
        <w:rPr>
          <w:rFonts w:asciiTheme="minorEastAsia" w:hAnsiTheme="minorEastAsia" w:hint="eastAsia"/>
          <w:sz w:val="24"/>
          <w:szCs w:val="24"/>
        </w:rPr>
        <w:t>、</w:t>
      </w:r>
      <w:r w:rsidR="00FE172F" w:rsidRPr="00091BD7">
        <w:rPr>
          <w:rFonts w:asciiTheme="minorEastAsia" w:hAnsiTheme="minorEastAsia" w:hint="eastAsia"/>
          <w:sz w:val="24"/>
          <w:szCs w:val="24"/>
        </w:rPr>
        <w:t>優先順位</w:t>
      </w:r>
      <w:r w:rsidRPr="00091BD7">
        <w:rPr>
          <w:rFonts w:asciiTheme="minorEastAsia" w:hAnsiTheme="minorEastAsia" w:hint="eastAsia"/>
          <w:sz w:val="24"/>
          <w:szCs w:val="24"/>
        </w:rPr>
        <w:t xml:space="preserve">は　　</w:t>
      </w:r>
      <w:r w:rsidR="00FE172F" w:rsidRPr="00091BD7">
        <w:rPr>
          <w:rFonts w:asciiTheme="minorEastAsia" w:hAnsiTheme="minorEastAsia" w:hint="eastAsia"/>
          <w:sz w:val="24"/>
          <w:szCs w:val="24"/>
        </w:rPr>
        <w:t>下位</w:t>
      </w:r>
      <w:r w:rsidR="006E4BE5" w:rsidRPr="00091BD7">
        <w:rPr>
          <w:rFonts w:asciiTheme="minorEastAsia" w:hAnsiTheme="minorEastAsia" w:hint="eastAsia"/>
          <w:sz w:val="24"/>
          <w:szCs w:val="24"/>
        </w:rPr>
        <w:t>に</w:t>
      </w:r>
      <w:r w:rsidR="00D3105A" w:rsidRPr="00091BD7">
        <w:rPr>
          <w:rFonts w:asciiTheme="minorEastAsia" w:hAnsiTheme="minorEastAsia" w:hint="eastAsia"/>
          <w:sz w:val="24"/>
          <w:szCs w:val="24"/>
        </w:rPr>
        <w:t>なります</w:t>
      </w:r>
      <w:r w:rsidR="00FE172F" w:rsidRPr="00091BD7">
        <w:rPr>
          <w:rFonts w:asciiTheme="minorEastAsia" w:hAnsiTheme="minorEastAsia" w:hint="eastAsia"/>
          <w:sz w:val="24"/>
          <w:szCs w:val="24"/>
        </w:rPr>
        <w:t>。</w:t>
      </w:r>
    </w:p>
    <w:p w14:paraId="5A616DDF" w14:textId="77777777" w:rsidR="00F17075" w:rsidRPr="00091BD7" w:rsidRDefault="00F17075" w:rsidP="00D3105A">
      <w:pPr>
        <w:wordWrap w:val="0"/>
        <w:jc w:val="left"/>
        <w:rPr>
          <w:rFonts w:asciiTheme="minorEastAsia" w:hAnsiTheme="minorEastAsia"/>
        </w:rPr>
      </w:pPr>
    </w:p>
    <w:p w14:paraId="4A40B5D6" w14:textId="595650A4" w:rsidR="002E37E9" w:rsidRPr="00091BD7" w:rsidRDefault="002E37E9" w:rsidP="00D3105A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Ｑ</w:t>
      </w:r>
      <w:r w:rsidR="00F17075" w:rsidRPr="00091BD7">
        <w:rPr>
          <w:rFonts w:asciiTheme="minorEastAsia" w:hAnsiTheme="minorEastAsia" w:hint="eastAsia"/>
          <w:sz w:val="24"/>
          <w:szCs w:val="24"/>
        </w:rPr>
        <w:t>：</w:t>
      </w:r>
      <w:r w:rsidR="00FE172F" w:rsidRPr="00091BD7">
        <w:rPr>
          <w:rFonts w:asciiTheme="minorEastAsia" w:hAnsiTheme="minorEastAsia" w:hint="eastAsia"/>
          <w:sz w:val="24"/>
          <w:szCs w:val="24"/>
        </w:rPr>
        <w:t>校舎の一部（</w:t>
      </w:r>
      <w:r w:rsidR="00D45C02" w:rsidRPr="00091BD7">
        <w:rPr>
          <w:rFonts w:asciiTheme="minorEastAsia" w:hAnsiTheme="minorEastAsia" w:hint="eastAsia"/>
          <w:sz w:val="24"/>
          <w:szCs w:val="24"/>
        </w:rPr>
        <w:t>１</w:t>
      </w:r>
      <w:r w:rsidR="00FE172F" w:rsidRPr="00091BD7">
        <w:rPr>
          <w:rFonts w:asciiTheme="minorEastAsia" w:hAnsiTheme="minorEastAsia" w:hint="eastAsia"/>
          <w:sz w:val="24"/>
          <w:szCs w:val="24"/>
        </w:rPr>
        <w:t>教室等）の短期間の利用（レンタル）は可能ですか？</w:t>
      </w:r>
    </w:p>
    <w:p w14:paraId="10C97D56" w14:textId="2ED72F79" w:rsidR="00F17075" w:rsidRPr="00091BD7" w:rsidRDefault="002E37E9" w:rsidP="00D3105A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Ａ</w:t>
      </w:r>
      <w:r w:rsidR="00F17075" w:rsidRPr="00091BD7">
        <w:rPr>
          <w:rFonts w:asciiTheme="minorEastAsia" w:hAnsiTheme="minorEastAsia" w:hint="eastAsia"/>
          <w:sz w:val="24"/>
          <w:szCs w:val="24"/>
        </w:rPr>
        <w:t>：</w:t>
      </w:r>
      <w:r w:rsidR="00FE172F" w:rsidRPr="00091BD7">
        <w:rPr>
          <w:rFonts w:asciiTheme="minorEastAsia" w:hAnsiTheme="minorEastAsia" w:hint="eastAsia"/>
          <w:sz w:val="24"/>
          <w:szCs w:val="24"/>
        </w:rPr>
        <w:t>仮にシェアルームや部屋貸しの提案が採用され</w:t>
      </w:r>
      <w:r w:rsidR="00E81132" w:rsidRPr="00091BD7">
        <w:rPr>
          <w:rFonts w:asciiTheme="minorEastAsia" w:hAnsiTheme="minorEastAsia" w:hint="eastAsia"/>
          <w:sz w:val="24"/>
          <w:szCs w:val="24"/>
        </w:rPr>
        <w:t>、核となる事業者があ</w:t>
      </w:r>
      <w:r w:rsidR="00E83C61" w:rsidRPr="00091BD7">
        <w:rPr>
          <w:rFonts w:asciiTheme="minorEastAsia" w:hAnsiTheme="minorEastAsia" w:hint="eastAsia"/>
          <w:sz w:val="24"/>
          <w:szCs w:val="24"/>
        </w:rPr>
        <w:t>る場合は</w:t>
      </w:r>
      <w:r w:rsidR="00D3105A" w:rsidRPr="00091BD7">
        <w:rPr>
          <w:rFonts w:asciiTheme="minorEastAsia" w:hAnsiTheme="minorEastAsia" w:hint="eastAsia"/>
          <w:sz w:val="24"/>
          <w:szCs w:val="24"/>
        </w:rPr>
        <w:t xml:space="preserve">　　</w:t>
      </w:r>
      <w:r w:rsidR="00FE172F" w:rsidRPr="00091BD7">
        <w:rPr>
          <w:rFonts w:asciiTheme="minorEastAsia" w:hAnsiTheme="minorEastAsia" w:hint="eastAsia"/>
          <w:sz w:val="24"/>
          <w:szCs w:val="24"/>
        </w:rPr>
        <w:t>その</w:t>
      </w:r>
      <w:r w:rsidR="00E81132" w:rsidRPr="00091BD7">
        <w:rPr>
          <w:rFonts w:asciiTheme="minorEastAsia" w:hAnsiTheme="minorEastAsia" w:hint="eastAsia"/>
          <w:sz w:val="24"/>
          <w:szCs w:val="24"/>
        </w:rPr>
        <w:t>事業</w:t>
      </w:r>
      <w:r w:rsidR="00FE172F" w:rsidRPr="00091BD7">
        <w:rPr>
          <w:rFonts w:asciiTheme="minorEastAsia" w:hAnsiTheme="minorEastAsia" w:hint="eastAsia"/>
          <w:sz w:val="24"/>
          <w:szCs w:val="24"/>
        </w:rPr>
        <w:t>者の</w:t>
      </w:r>
      <w:r w:rsidR="00E81132" w:rsidRPr="00091BD7">
        <w:rPr>
          <w:rFonts w:asciiTheme="minorEastAsia" w:hAnsiTheme="minorEastAsia" w:hint="eastAsia"/>
          <w:sz w:val="24"/>
          <w:szCs w:val="24"/>
        </w:rPr>
        <w:t>運営</w:t>
      </w:r>
      <w:r w:rsidR="00FE172F" w:rsidRPr="00091BD7">
        <w:rPr>
          <w:rFonts w:asciiTheme="minorEastAsia" w:hAnsiTheme="minorEastAsia" w:hint="eastAsia"/>
          <w:sz w:val="24"/>
          <w:szCs w:val="24"/>
        </w:rPr>
        <w:t>規定により</w:t>
      </w:r>
      <w:r w:rsidR="001B67E6" w:rsidRPr="00091BD7">
        <w:rPr>
          <w:rFonts w:asciiTheme="minorEastAsia" w:hAnsiTheme="minorEastAsia" w:hint="eastAsia"/>
          <w:sz w:val="24"/>
          <w:szCs w:val="24"/>
        </w:rPr>
        <w:t>、一般</w:t>
      </w:r>
      <w:r w:rsidR="00FE172F" w:rsidRPr="00091BD7">
        <w:rPr>
          <w:rFonts w:asciiTheme="minorEastAsia" w:hAnsiTheme="minorEastAsia" w:hint="eastAsia"/>
          <w:sz w:val="24"/>
          <w:szCs w:val="24"/>
        </w:rPr>
        <w:t>利用</w:t>
      </w:r>
      <w:r w:rsidR="001B67E6" w:rsidRPr="00091BD7">
        <w:rPr>
          <w:rFonts w:asciiTheme="minorEastAsia" w:hAnsiTheme="minorEastAsia" w:hint="eastAsia"/>
          <w:sz w:val="24"/>
          <w:szCs w:val="24"/>
        </w:rPr>
        <w:t>者として利用</w:t>
      </w:r>
      <w:r w:rsidR="00FE172F" w:rsidRPr="00091BD7">
        <w:rPr>
          <w:rFonts w:asciiTheme="minorEastAsia" w:hAnsiTheme="minorEastAsia" w:hint="eastAsia"/>
          <w:sz w:val="24"/>
          <w:szCs w:val="24"/>
        </w:rPr>
        <w:t>することは可能と</w:t>
      </w:r>
      <w:r w:rsidR="00D3105A" w:rsidRPr="00091BD7">
        <w:rPr>
          <w:rFonts w:asciiTheme="minorEastAsia" w:hAnsiTheme="minorEastAsia" w:hint="eastAsia"/>
          <w:sz w:val="24"/>
          <w:szCs w:val="24"/>
        </w:rPr>
        <w:t xml:space="preserve">考えま　</w:t>
      </w:r>
      <w:r w:rsidR="0004062D" w:rsidRPr="00091BD7">
        <w:rPr>
          <w:rFonts w:asciiTheme="minorEastAsia" w:hAnsiTheme="minorEastAsia" w:hint="eastAsia"/>
          <w:sz w:val="24"/>
          <w:szCs w:val="24"/>
        </w:rPr>
        <w:t xml:space="preserve">　</w:t>
      </w:r>
      <w:r w:rsidR="00D3105A" w:rsidRPr="00091BD7">
        <w:rPr>
          <w:rFonts w:asciiTheme="minorEastAsia" w:hAnsiTheme="minorEastAsia" w:hint="eastAsia"/>
          <w:sz w:val="24"/>
          <w:szCs w:val="24"/>
        </w:rPr>
        <w:t>す</w:t>
      </w:r>
      <w:r w:rsidR="00FE172F" w:rsidRPr="00091BD7">
        <w:rPr>
          <w:rFonts w:asciiTheme="minorEastAsia" w:hAnsiTheme="minorEastAsia" w:hint="eastAsia"/>
          <w:sz w:val="24"/>
          <w:szCs w:val="24"/>
        </w:rPr>
        <w:t>。</w:t>
      </w:r>
    </w:p>
    <w:p w14:paraId="1CD9FBD3" w14:textId="77777777" w:rsidR="00F17075" w:rsidRPr="00091BD7" w:rsidRDefault="00F17075" w:rsidP="00D3105A">
      <w:pPr>
        <w:wordWrap w:val="0"/>
        <w:jc w:val="left"/>
        <w:rPr>
          <w:rFonts w:asciiTheme="minorEastAsia" w:hAnsiTheme="minorEastAsia"/>
        </w:rPr>
      </w:pPr>
    </w:p>
    <w:p w14:paraId="719E8E3D" w14:textId="2CE662A7" w:rsidR="00F17075" w:rsidRPr="00091BD7" w:rsidRDefault="002E37E9" w:rsidP="00D3105A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lastRenderedPageBreak/>
        <w:t>Ｑ</w:t>
      </w:r>
      <w:r w:rsidR="00F17075" w:rsidRPr="00091BD7">
        <w:rPr>
          <w:rFonts w:asciiTheme="minorEastAsia" w:hAnsiTheme="minorEastAsia" w:hint="eastAsia"/>
          <w:sz w:val="24"/>
          <w:szCs w:val="24"/>
        </w:rPr>
        <w:t>：</w:t>
      </w:r>
      <w:r w:rsidR="00E83C61" w:rsidRPr="00091BD7">
        <w:rPr>
          <w:rFonts w:asciiTheme="minorEastAsia" w:hAnsiTheme="minorEastAsia" w:hint="eastAsia"/>
          <w:sz w:val="24"/>
          <w:szCs w:val="24"/>
        </w:rPr>
        <w:t>校舎の一部（</w:t>
      </w:r>
      <w:r w:rsidR="00D45C02" w:rsidRPr="00091BD7">
        <w:rPr>
          <w:rFonts w:asciiTheme="minorEastAsia" w:hAnsiTheme="minorEastAsia" w:hint="eastAsia"/>
          <w:sz w:val="24"/>
          <w:szCs w:val="24"/>
        </w:rPr>
        <w:t>１</w:t>
      </w:r>
      <w:r w:rsidR="00E83C61" w:rsidRPr="00091BD7">
        <w:rPr>
          <w:rFonts w:asciiTheme="minorEastAsia" w:hAnsiTheme="minorEastAsia" w:hint="eastAsia"/>
          <w:sz w:val="24"/>
          <w:szCs w:val="24"/>
        </w:rPr>
        <w:t>教室等）を複数事業者で、通年シェアして利用する場合の光熱</w:t>
      </w:r>
      <w:r w:rsidR="00D3105A" w:rsidRPr="00091BD7">
        <w:rPr>
          <w:rFonts w:asciiTheme="minorEastAsia" w:hAnsiTheme="minorEastAsia" w:hint="eastAsia"/>
          <w:sz w:val="24"/>
          <w:szCs w:val="24"/>
        </w:rPr>
        <w:t xml:space="preserve">　</w:t>
      </w:r>
      <w:r w:rsidR="00E83C61" w:rsidRPr="00091BD7">
        <w:rPr>
          <w:rFonts w:asciiTheme="minorEastAsia" w:hAnsiTheme="minorEastAsia" w:hint="eastAsia"/>
          <w:sz w:val="24"/>
          <w:szCs w:val="24"/>
        </w:rPr>
        <w:t>水費の費用負担は？</w:t>
      </w:r>
    </w:p>
    <w:p w14:paraId="6AC3AA07" w14:textId="7ABB3E16" w:rsidR="00F17075" w:rsidRPr="00091BD7" w:rsidRDefault="002E37E9" w:rsidP="00D3105A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Ａ</w:t>
      </w:r>
      <w:r w:rsidR="00F17075" w:rsidRPr="00091BD7">
        <w:rPr>
          <w:rFonts w:asciiTheme="minorEastAsia" w:hAnsiTheme="minorEastAsia" w:hint="eastAsia"/>
          <w:sz w:val="24"/>
          <w:szCs w:val="24"/>
        </w:rPr>
        <w:t>：</w:t>
      </w:r>
      <w:r w:rsidR="00D45C02" w:rsidRPr="00091BD7">
        <w:rPr>
          <w:rFonts w:asciiTheme="minorEastAsia" w:hAnsiTheme="minorEastAsia" w:hint="eastAsia"/>
          <w:sz w:val="24"/>
          <w:szCs w:val="24"/>
        </w:rPr>
        <w:t>利活用者</w:t>
      </w:r>
      <w:r w:rsidR="00E83C61" w:rsidRPr="00091BD7">
        <w:rPr>
          <w:rFonts w:asciiTheme="minorEastAsia" w:hAnsiTheme="minorEastAsia" w:hint="eastAsia"/>
          <w:sz w:val="24"/>
          <w:szCs w:val="24"/>
        </w:rPr>
        <w:t>間での協議・調整となります。</w:t>
      </w:r>
    </w:p>
    <w:p w14:paraId="7C49CC0C" w14:textId="77777777" w:rsidR="00F856E2" w:rsidRPr="00091BD7" w:rsidRDefault="00F856E2" w:rsidP="00D3105A">
      <w:pPr>
        <w:wordWrap w:val="0"/>
        <w:ind w:left="215" w:hangingChars="100" w:hanging="215"/>
        <w:jc w:val="left"/>
        <w:rPr>
          <w:rFonts w:asciiTheme="minorEastAsia" w:hAnsiTheme="minorEastAsia"/>
        </w:rPr>
      </w:pPr>
    </w:p>
    <w:p w14:paraId="3E8724B1" w14:textId="48A94282" w:rsidR="00E3300C" w:rsidRPr="00091BD7" w:rsidRDefault="002E37E9" w:rsidP="00D3105A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Ｑ</w:t>
      </w:r>
      <w:r w:rsidR="00E3300C" w:rsidRPr="00091BD7">
        <w:rPr>
          <w:rFonts w:asciiTheme="minorEastAsia" w:hAnsiTheme="minorEastAsia" w:hint="eastAsia"/>
          <w:sz w:val="24"/>
          <w:szCs w:val="24"/>
        </w:rPr>
        <w:t>：立木等の剪定費用及び処分費用はどちらが負担しますか？</w:t>
      </w:r>
    </w:p>
    <w:p w14:paraId="619765D4" w14:textId="7A9A3AF1" w:rsidR="00E3300C" w:rsidRPr="00091BD7" w:rsidRDefault="002E37E9" w:rsidP="00D3105A">
      <w:pPr>
        <w:wordWrap w:val="0"/>
        <w:jc w:val="left"/>
        <w:rPr>
          <w:rFonts w:asciiTheme="minorEastAsia" w:hAnsiTheme="minorEastAsia"/>
        </w:rPr>
      </w:pPr>
      <w:r w:rsidRPr="00091BD7">
        <w:rPr>
          <w:rFonts w:asciiTheme="minorEastAsia" w:hAnsiTheme="minorEastAsia"/>
          <w:sz w:val="24"/>
          <w:szCs w:val="24"/>
        </w:rPr>
        <w:t>Ａ</w:t>
      </w:r>
      <w:r w:rsidR="00E3300C" w:rsidRPr="00091BD7">
        <w:rPr>
          <w:rFonts w:asciiTheme="minorEastAsia" w:hAnsiTheme="minorEastAsia" w:hint="eastAsia"/>
          <w:sz w:val="24"/>
          <w:szCs w:val="24"/>
        </w:rPr>
        <w:t>：利活用者の負担となります。</w:t>
      </w:r>
    </w:p>
    <w:p w14:paraId="082A5374" w14:textId="77777777" w:rsidR="00E3300C" w:rsidRPr="00091BD7" w:rsidRDefault="00E3300C" w:rsidP="00D3105A">
      <w:pPr>
        <w:wordWrap w:val="0"/>
        <w:jc w:val="left"/>
        <w:rPr>
          <w:rFonts w:asciiTheme="minorEastAsia" w:hAnsiTheme="minorEastAsia"/>
        </w:rPr>
      </w:pPr>
    </w:p>
    <w:p w14:paraId="1B8D584A" w14:textId="77777777" w:rsidR="0009415B" w:rsidRPr="00091BD7" w:rsidRDefault="002E37E9" w:rsidP="0009415B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Ｑ</w:t>
      </w:r>
      <w:r w:rsidR="00E3300C" w:rsidRPr="00091BD7">
        <w:rPr>
          <w:rFonts w:asciiTheme="minorEastAsia" w:hAnsiTheme="minorEastAsia" w:hint="eastAsia"/>
          <w:sz w:val="24"/>
          <w:szCs w:val="24"/>
        </w:rPr>
        <w:t>：使用しない工作物について</w:t>
      </w:r>
      <w:r w:rsidR="00D45C02" w:rsidRPr="00091BD7">
        <w:rPr>
          <w:rFonts w:asciiTheme="minorEastAsia" w:hAnsiTheme="minorEastAsia" w:hint="eastAsia"/>
          <w:sz w:val="24"/>
          <w:szCs w:val="24"/>
        </w:rPr>
        <w:t>、</w:t>
      </w:r>
      <w:r w:rsidR="00E3300C" w:rsidRPr="00091BD7">
        <w:rPr>
          <w:rFonts w:asciiTheme="minorEastAsia" w:hAnsiTheme="minorEastAsia" w:hint="eastAsia"/>
          <w:sz w:val="24"/>
          <w:szCs w:val="24"/>
        </w:rPr>
        <w:t>撤去及び修繕する場合</w:t>
      </w:r>
      <w:r w:rsidR="0004062D" w:rsidRPr="00091BD7">
        <w:rPr>
          <w:rFonts w:asciiTheme="minorEastAsia" w:hAnsiTheme="minorEastAsia" w:hint="eastAsia"/>
          <w:sz w:val="24"/>
          <w:szCs w:val="24"/>
        </w:rPr>
        <w:t>の</w:t>
      </w:r>
      <w:r w:rsidR="00E3300C" w:rsidRPr="00091BD7">
        <w:rPr>
          <w:rFonts w:asciiTheme="minorEastAsia" w:hAnsiTheme="minorEastAsia" w:hint="eastAsia"/>
          <w:sz w:val="24"/>
          <w:szCs w:val="24"/>
        </w:rPr>
        <w:t>費用はどちらが負担しま</w:t>
      </w:r>
      <w:r w:rsidR="0009415B" w:rsidRPr="00091BD7">
        <w:rPr>
          <w:rFonts w:asciiTheme="minorEastAsia" w:hAnsiTheme="minorEastAsia" w:hint="eastAsia"/>
          <w:sz w:val="24"/>
          <w:szCs w:val="24"/>
        </w:rPr>
        <w:t xml:space="preserve">　　</w:t>
      </w:r>
      <w:r w:rsidR="00E3300C" w:rsidRPr="00091BD7">
        <w:rPr>
          <w:rFonts w:asciiTheme="minorEastAsia" w:hAnsiTheme="minorEastAsia" w:hint="eastAsia"/>
          <w:sz w:val="24"/>
          <w:szCs w:val="24"/>
        </w:rPr>
        <w:t>すか？</w:t>
      </w:r>
    </w:p>
    <w:p w14:paraId="4133EC9C" w14:textId="1880CD27" w:rsidR="00E3300C" w:rsidRPr="00091BD7" w:rsidRDefault="002E37E9" w:rsidP="0009415B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Ａ</w:t>
      </w:r>
      <w:r w:rsidR="00E3300C" w:rsidRPr="00091BD7">
        <w:rPr>
          <w:rFonts w:asciiTheme="minorEastAsia" w:hAnsiTheme="minorEastAsia" w:hint="eastAsia"/>
          <w:sz w:val="24"/>
          <w:szCs w:val="24"/>
        </w:rPr>
        <w:t>：修繕する場合は利活用者の負担となります。なお、撤去については、可能か否</w:t>
      </w:r>
      <w:r w:rsidR="0009415B" w:rsidRPr="00091BD7">
        <w:rPr>
          <w:rFonts w:asciiTheme="minorEastAsia" w:hAnsiTheme="minorEastAsia" w:hint="eastAsia"/>
          <w:sz w:val="24"/>
          <w:szCs w:val="24"/>
        </w:rPr>
        <w:t xml:space="preserve">　　</w:t>
      </w:r>
      <w:r w:rsidR="00E3300C" w:rsidRPr="00091BD7">
        <w:rPr>
          <w:rFonts w:asciiTheme="minorEastAsia" w:hAnsiTheme="minorEastAsia" w:hint="eastAsia"/>
          <w:sz w:val="24"/>
          <w:szCs w:val="24"/>
        </w:rPr>
        <w:t>かを含め事前に協議をお願いします。</w:t>
      </w:r>
    </w:p>
    <w:p w14:paraId="74334242" w14:textId="77777777" w:rsidR="00E3300C" w:rsidRPr="00091BD7" w:rsidRDefault="00E3300C" w:rsidP="00D3105A">
      <w:pPr>
        <w:wordWrap w:val="0"/>
        <w:jc w:val="left"/>
        <w:rPr>
          <w:rFonts w:asciiTheme="minorEastAsia" w:hAnsiTheme="minorEastAsia"/>
        </w:rPr>
      </w:pPr>
    </w:p>
    <w:p w14:paraId="6D81CC0C" w14:textId="566F780B" w:rsidR="00E3300C" w:rsidRPr="00091BD7" w:rsidRDefault="002E37E9" w:rsidP="00D3105A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Ｑ</w:t>
      </w:r>
      <w:r w:rsidR="00E3300C" w:rsidRPr="00091BD7">
        <w:rPr>
          <w:rFonts w:asciiTheme="minorEastAsia" w:hAnsiTheme="minorEastAsia" w:hint="eastAsia"/>
          <w:sz w:val="24"/>
          <w:szCs w:val="24"/>
        </w:rPr>
        <w:t>：備品の撤去及び廃棄費用はどちらが負担しますか？</w:t>
      </w:r>
    </w:p>
    <w:p w14:paraId="277DC965" w14:textId="67CC5BFE" w:rsidR="00E3300C" w:rsidRPr="00091BD7" w:rsidRDefault="002E37E9" w:rsidP="00D3105A">
      <w:pPr>
        <w:wordWrap w:val="0"/>
        <w:ind w:left="245" w:right="-2" w:hangingChars="100" w:hanging="245"/>
        <w:jc w:val="left"/>
        <w:rPr>
          <w:rFonts w:asciiTheme="minorEastAsia" w:hAnsiTheme="minorEastAsia"/>
        </w:rPr>
      </w:pPr>
      <w:r w:rsidRPr="00091BD7">
        <w:rPr>
          <w:rFonts w:asciiTheme="minorEastAsia" w:hAnsiTheme="minorEastAsia"/>
          <w:sz w:val="24"/>
          <w:szCs w:val="24"/>
        </w:rPr>
        <w:t>Ａ</w:t>
      </w:r>
      <w:r w:rsidR="00E3300C" w:rsidRPr="00091BD7">
        <w:rPr>
          <w:rFonts w:asciiTheme="minorEastAsia" w:hAnsiTheme="minorEastAsia" w:hint="eastAsia"/>
          <w:sz w:val="24"/>
          <w:szCs w:val="24"/>
        </w:rPr>
        <w:t>：町が事前に撤去する予定ですが、事前協議により必要なものは残します。</w:t>
      </w:r>
    </w:p>
    <w:p w14:paraId="1FA3E3DC" w14:textId="77777777" w:rsidR="00E3300C" w:rsidRPr="00091BD7" w:rsidRDefault="00E3300C" w:rsidP="00D3105A">
      <w:pPr>
        <w:wordWrap w:val="0"/>
        <w:jc w:val="left"/>
        <w:rPr>
          <w:rFonts w:asciiTheme="minorEastAsia" w:hAnsiTheme="minorEastAsia"/>
        </w:rPr>
      </w:pPr>
    </w:p>
    <w:p w14:paraId="660D008D" w14:textId="462C0CA4" w:rsidR="00E3300C" w:rsidRPr="00091BD7" w:rsidRDefault="002E37E9" w:rsidP="00D3105A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Ｑ</w:t>
      </w:r>
      <w:r w:rsidR="00E3300C" w:rsidRPr="00091BD7">
        <w:rPr>
          <w:rFonts w:asciiTheme="minorEastAsia" w:hAnsiTheme="minorEastAsia" w:hint="eastAsia"/>
          <w:sz w:val="24"/>
          <w:szCs w:val="24"/>
        </w:rPr>
        <w:t>：火災保険料</w:t>
      </w:r>
      <w:r w:rsidR="00592A34" w:rsidRPr="00091BD7">
        <w:rPr>
          <w:rFonts w:asciiTheme="minorEastAsia" w:hAnsiTheme="minorEastAsia" w:hint="eastAsia"/>
          <w:sz w:val="24"/>
          <w:szCs w:val="24"/>
        </w:rPr>
        <w:t>への加入が</w:t>
      </w:r>
      <w:r w:rsidR="00E3300C" w:rsidRPr="00091BD7">
        <w:rPr>
          <w:rFonts w:asciiTheme="minorEastAsia" w:hAnsiTheme="minorEastAsia" w:hint="eastAsia"/>
          <w:sz w:val="24"/>
          <w:szCs w:val="24"/>
        </w:rPr>
        <w:t>必要ですか？また、費用負担はどちらがしますか？</w:t>
      </w:r>
    </w:p>
    <w:p w14:paraId="1BDB0AB9" w14:textId="0817FEBC" w:rsidR="00E3300C" w:rsidRPr="00091BD7" w:rsidRDefault="002E37E9" w:rsidP="00D3105A">
      <w:pPr>
        <w:wordWrap w:val="0"/>
        <w:ind w:left="245" w:hangingChars="100" w:hanging="245"/>
        <w:jc w:val="left"/>
        <w:rPr>
          <w:rFonts w:asciiTheme="minorEastAsia" w:hAnsiTheme="minorEastAsia"/>
        </w:rPr>
      </w:pPr>
      <w:r w:rsidRPr="00091BD7">
        <w:rPr>
          <w:rFonts w:asciiTheme="minorEastAsia" w:hAnsiTheme="minorEastAsia"/>
          <w:sz w:val="24"/>
          <w:szCs w:val="24"/>
        </w:rPr>
        <w:t>Ａ</w:t>
      </w:r>
      <w:r w:rsidR="00E3300C" w:rsidRPr="00091BD7">
        <w:rPr>
          <w:rFonts w:asciiTheme="minorEastAsia" w:hAnsiTheme="minorEastAsia" w:hint="eastAsia"/>
          <w:sz w:val="24"/>
          <w:szCs w:val="24"/>
        </w:rPr>
        <w:t>：施設そのものの欠陥や天災により火災等が発生した場合以外は、利活用者が</w:t>
      </w:r>
      <w:r w:rsidR="00D3105A" w:rsidRPr="00091BD7">
        <w:rPr>
          <w:rFonts w:asciiTheme="minorEastAsia" w:hAnsiTheme="minorEastAsia" w:hint="eastAsia"/>
          <w:sz w:val="24"/>
          <w:szCs w:val="24"/>
        </w:rPr>
        <w:t>復　旧</w:t>
      </w:r>
      <w:r w:rsidR="00E3300C" w:rsidRPr="00091BD7">
        <w:rPr>
          <w:rFonts w:asciiTheme="minorEastAsia" w:hAnsiTheme="minorEastAsia" w:hint="eastAsia"/>
          <w:sz w:val="24"/>
          <w:szCs w:val="24"/>
        </w:rPr>
        <w:t>することになりますので、火災保険等への加入をおすすめします。</w:t>
      </w:r>
    </w:p>
    <w:p w14:paraId="3D372B75" w14:textId="77777777" w:rsidR="00E3300C" w:rsidRPr="00091BD7" w:rsidRDefault="00E3300C" w:rsidP="00D3105A">
      <w:pPr>
        <w:wordWrap w:val="0"/>
        <w:jc w:val="left"/>
        <w:rPr>
          <w:rFonts w:asciiTheme="minorEastAsia" w:hAnsiTheme="minorEastAsia"/>
        </w:rPr>
      </w:pPr>
    </w:p>
    <w:p w14:paraId="088AEF97" w14:textId="16356C7A" w:rsidR="00E3300C" w:rsidRPr="00091BD7" w:rsidRDefault="002E37E9" w:rsidP="00D3105A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Ｑ</w:t>
      </w:r>
      <w:r w:rsidR="00E3300C" w:rsidRPr="00091BD7">
        <w:rPr>
          <w:rFonts w:asciiTheme="minorEastAsia" w:hAnsiTheme="minorEastAsia" w:hint="eastAsia"/>
          <w:sz w:val="24"/>
          <w:szCs w:val="24"/>
        </w:rPr>
        <w:t>：期間完了後の現状回復についてのお考えは？</w:t>
      </w:r>
    </w:p>
    <w:p w14:paraId="55161D4A" w14:textId="0FD80478" w:rsidR="00E3300C" w:rsidRPr="00091BD7" w:rsidRDefault="002E37E9" w:rsidP="00D3105A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Ａ</w:t>
      </w:r>
      <w:r w:rsidR="00E3300C" w:rsidRPr="00091BD7">
        <w:rPr>
          <w:rFonts w:asciiTheme="minorEastAsia" w:hAnsiTheme="minorEastAsia" w:hint="eastAsia"/>
          <w:sz w:val="24"/>
          <w:szCs w:val="24"/>
        </w:rPr>
        <w:t>：原則、現状回復していただきます。</w:t>
      </w:r>
    </w:p>
    <w:p w14:paraId="4C6E8AE1" w14:textId="77777777" w:rsidR="00E3300C" w:rsidRPr="00091BD7" w:rsidRDefault="00E3300C" w:rsidP="00D3105A">
      <w:pPr>
        <w:wordWrap w:val="0"/>
        <w:ind w:left="215" w:hangingChars="100" w:hanging="215"/>
        <w:jc w:val="left"/>
        <w:rPr>
          <w:rFonts w:asciiTheme="minorEastAsia" w:hAnsiTheme="minorEastAsia"/>
        </w:rPr>
      </w:pPr>
    </w:p>
    <w:p w14:paraId="47D2C243" w14:textId="078F6E6B" w:rsidR="00E3300C" w:rsidRPr="00091BD7" w:rsidRDefault="002E37E9" w:rsidP="00D3105A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Ｑ</w:t>
      </w:r>
      <w:r w:rsidR="00E3300C" w:rsidRPr="00091BD7">
        <w:rPr>
          <w:rFonts w:asciiTheme="minorEastAsia" w:hAnsiTheme="minorEastAsia" w:hint="eastAsia"/>
          <w:sz w:val="24"/>
          <w:szCs w:val="24"/>
        </w:rPr>
        <w:t>：新耐震基準は満たしていますか？</w:t>
      </w:r>
    </w:p>
    <w:p w14:paraId="7B736D16" w14:textId="3625E484" w:rsidR="00E3300C" w:rsidRPr="00091BD7" w:rsidRDefault="002E37E9" w:rsidP="00D3105A">
      <w:pPr>
        <w:wordWrap w:val="0"/>
        <w:ind w:left="490" w:hangingChars="200" w:hanging="490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Ａ</w:t>
      </w:r>
      <w:r w:rsidR="00E3300C" w:rsidRPr="00091BD7">
        <w:rPr>
          <w:rFonts w:asciiTheme="minorEastAsia" w:hAnsiTheme="minorEastAsia" w:hint="eastAsia"/>
          <w:sz w:val="24"/>
          <w:szCs w:val="24"/>
        </w:rPr>
        <w:t>：旧</w:t>
      </w:r>
      <w:r w:rsidR="00BD3F08" w:rsidRPr="00091BD7">
        <w:rPr>
          <w:rFonts w:asciiTheme="minorEastAsia" w:hAnsiTheme="minorEastAsia" w:hint="eastAsia"/>
          <w:sz w:val="24"/>
          <w:szCs w:val="24"/>
        </w:rPr>
        <w:t>城山</w:t>
      </w:r>
      <w:r w:rsidR="00E3300C" w:rsidRPr="00091BD7">
        <w:rPr>
          <w:rFonts w:asciiTheme="minorEastAsia" w:hAnsiTheme="minorEastAsia" w:hint="eastAsia"/>
          <w:sz w:val="24"/>
          <w:szCs w:val="24"/>
        </w:rPr>
        <w:t>小学校</w:t>
      </w:r>
      <w:r w:rsidR="00BD3F08" w:rsidRPr="00091BD7">
        <w:rPr>
          <w:rFonts w:asciiTheme="minorEastAsia" w:hAnsiTheme="minorEastAsia" w:hint="eastAsia"/>
          <w:sz w:val="24"/>
          <w:szCs w:val="24"/>
        </w:rPr>
        <w:t>教室棟及び</w:t>
      </w:r>
      <w:r w:rsidR="00757FFA" w:rsidRPr="00091BD7">
        <w:rPr>
          <w:rFonts w:asciiTheme="minorEastAsia" w:hAnsiTheme="minorEastAsia" w:hint="eastAsia"/>
          <w:sz w:val="24"/>
          <w:szCs w:val="24"/>
        </w:rPr>
        <w:t>屋内運動場</w:t>
      </w:r>
      <w:r w:rsidR="00E3300C" w:rsidRPr="00091BD7">
        <w:rPr>
          <w:rFonts w:asciiTheme="minorEastAsia" w:hAnsiTheme="minorEastAsia" w:hint="eastAsia"/>
          <w:sz w:val="24"/>
          <w:szCs w:val="24"/>
        </w:rPr>
        <w:t>は旧耐震基準で建築していますが、平成2</w:t>
      </w:r>
      <w:r w:rsidR="00BD3F08" w:rsidRPr="00091BD7">
        <w:rPr>
          <w:rFonts w:asciiTheme="minorEastAsia" w:hAnsiTheme="minorEastAsia" w:hint="eastAsia"/>
          <w:sz w:val="24"/>
          <w:szCs w:val="24"/>
        </w:rPr>
        <w:t>1</w:t>
      </w:r>
      <w:r w:rsidR="00E3300C" w:rsidRPr="00091BD7">
        <w:rPr>
          <w:rFonts w:asciiTheme="minorEastAsia" w:hAnsiTheme="minorEastAsia" w:hint="eastAsia"/>
          <w:sz w:val="24"/>
          <w:szCs w:val="24"/>
        </w:rPr>
        <w:t>年度</w:t>
      </w:r>
      <w:r w:rsidR="00757FFA" w:rsidRPr="00091BD7">
        <w:rPr>
          <w:rFonts w:asciiTheme="minorEastAsia" w:hAnsiTheme="minorEastAsia" w:hint="eastAsia"/>
          <w:sz w:val="24"/>
          <w:szCs w:val="24"/>
        </w:rPr>
        <w:t>に実施した</w:t>
      </w:r>
      <w:r w:rsidR="00BD3F08" w:rsidRPr="00091BD7">
        <w:rPr>
          <w:rFonts w:asciiTheme="minorEastAsia" w:hAnsiTheme="minorEastAsia" w:hint="eastAsia"/>
          <w:sz w:val="24"/>
          <w:szCs w:val="24"/>
        </w:rPr>
        <w:t>耐震診断調査の結果、耐震性があることを確認しています</w:t>
      </w:r>
      <w:r w:rsidR="00E3300C" w:rsidRPr="00091BD7">
        <w:rPr>
          <w:rFonts w:asciiTheme="minorEastAsia" w:hAnsiTheme="minorEastAsia" w:hint="eastAsia"/>
          <w:sz w:val="24"/>
          <w:szCs w:val="24"/>
        </w:rPr>
        <w:t>。</w:t>
      </w:r>
      <w:r w:rsidR="00BD3F08" w:rsidRPr="00091BD7">
        <w:rPr>
          <w:rFonts w:asciiTheme="minorEastAsia" w:hAnsiTheme="minorEastAsia" w:hint="eastAsia"/>
          <w:sz w:val="24"/>
          <w:szCs w:val="24"/>
        </w:rPr>
        <w:t>それ以外</w:t>
      </w:r>
      <w:r w:rsidR="00757FFA" w:rsidRPr="00091BD7">
        <w:rPr>
          <w:rFonts w:asciiTheme="minorEastAsia" w:hAnsiTheme="minorEastAsia" w:hint="eastAsia"/>
          <w:sz w:val="24"/>
          <w:szCs w:val="24"/>
        </w:rPr>
        <w:t>の管理特別教</w:t>
      </w:r>
      <w:r w:rsidR="006920CF" w:rsidRPr="00091BD7">
        <w:rPr>
          <w:rFonts w:asciiTheme="minorEastAsia" w:hAnsiTheme="minorEastAsia" w:hint="eastAsia"/>
          <w:sz w:val="24"/>
          <w:szCs w:val="24"/>
        </w:rPr>
        <w:t>室</w:t>
      </w:r>
      <w:r w:rsidR="00757FFA" w:rsidRPr="00091BD7">
        <w:rPr>
          <w:rFonts w:asciiTheme="minorEastAsia" w:hAnsiTheme="minorEastAsia" w:hint="eastAsia"/>
          <w:sz w:val="24"/>
          <w:szCs w:val="24"/>
        </w:rPr>
        <w:t>棟は</w:t>
      </w:r>
      <w:r w:rsidR="00E3300C" w:rsidRPr="00091BD7">
        <w:rPr>
          <w:rFonts w:asciiTheme="minorEastAsia" w:hAnsiTheme="minorEastAsia" w:hint="eastAsia"/>
          <w:sz w:val="24"/>
          <w:szCs w:val="24"/>
        </w:rPr>
        <w:t>新耐震基準で建築しています。</w:t>
      </w:r>
    </w:p>
    <w:p w14:paraId="66BC750A" w14:textId="73B72450" w:rsidR="00F856E2" w:rsidRPr="00091BD7" w:rsidRDefault="00F856E2" w:rsidP="00D3105A">
      <w:pPr>
        <w:wordWrap w:val="0"/>
        <w:ind w:left="490" w:hangingChars="200" w:hanging="490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 w:hint="eastAsia"/>
          <w:sz w:val="24"/>
          <w:szCs w:val="24"/>
        </w:rPr>
        <w:t xml:space="preserve">　　旧椋野小学校は、</w:t>
      </w:r>
      <w:r w:rsidR="00CC3FED" w:rsidRPr="00091BD7">
        <w:rPr>
          <w:rFonts w:asciiTheme="minorEastAsia" w:hAnsiTheme="minorEastAsia" w:hint="eastAsia"/>
          <w:sz w:val="24"/>
          <w:szCs w:val="24"/>
        </w:rPr>
        <w:t>新耐震基準を満たしています。</w:t>
      </w:r>
    </w:p>
    <w:p w14:paraId="35996A0C" w14:textId="6F26357A" w:rsidR="00F856E2" w:rsidRPr="00091BD7" w:rsidRDefault="00F856E2" w:rsidP="00D3105A">
      <w:pPr>
        <w:wordWrap w:val="0"/>
        <w:ind w:left="490" w:hangingChars="200" w:hanging="490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 w:hint="eastAsia"/>
          <w:sz w:val="24"/>
          <w:szCs w:val="24"/>
        </w:rPr>
        <w:t xml:space="preserve">　　旧情島小中学校は、</w:t>
      </w:r>
      <w:r w:rsidR="00D95152" w:rsidRPr="00091BD7">
        <w:rPr>
          <w:rFonts w:asciiTheme="minorEastAsia" w:hAnsiTheme="minorEastAsia" w:hint="eastAsia"/>
          <w:sz w:val="24"/>
          <w:szCs w:val="24"/>
        </w:rPr>
        <w:t>小学校は木造建築のため基準を満たしていません。中学校は、旧耐震基準で建築していますが、平成25年度に耐震化済みとなっております。</w:t>
      </w:r>
    </w:p>
    <w:p w14:paraId="162CE2A6" w14:textId="77777777" w:rsidR="00E3300C" w:rsidRPr="00091BD7" w:rsidRDefault="00E3300C" w:rsidP="00D3105A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</w:p>
    <w:p w14:paraId="52FFC54F" w14:textId="1D31DE6C" w:rsidR="00E3300C" w:rsidRPr="00091BD7" w:rsidRDefault="002E37E9" w:rsidP="00D3105A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Ｑ</w:t>
      </w:r>
      <w:r w:rsidR="00E3300C" w:rsidRPr="00091BD7">
        <w:rPr>
          <w:rFonts w:asciiTheme="minorEastAsia" w:hAnsiTheme="minorEastAsia" w:hint="eastAsia"/>
          <w:sz w:val="24"/>
          <w:szCs w:val="24"/>
        </w:rPr>
        <w:t>：借用開始前の校舎等のひび割れ等はどうなりますか？</w:t>
      </w:r>
    </w:p>
    <w:p w14:paraId="26DBDE86" w14:textId="70305BFC" w:rsidR="006F4D89" w:rsidRPr="00091BD7" w:rsidRDefault="002E37E9" w:rsidP="006F4D89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/>
          <w:sz w:val="24"/>
          <w:szCs w:val="24"/>
        </w:rPr>
        <w:t>Ａ</w:t>
      </w:r>
      <w:r w:rsidR="00E3300C" w:rsidRPr="00091BD7">
        <w:rPr>
          <w:rFonts w:asciiTheme="minorEastAsia" w:hAnsiTheme="minorEastAsia" w:hint="eastAsia"/>
          <w:sz w:val="24"/>
          <w:szCs w:val="24"/>
        </w:rPr>
        <w:t>：現状での貸付と考えています。</w:t>
      </w:r>
    </w:p>
    <w:p w14:paraId="0A45B84E" w14:textId="2FBC2F3A" w:rsidR="006F4D89" w:rsidRPr="00091BD7" w:rsidRDefault="006F4D89" w:rsidP="006F4D89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</w:p>
    <w:p w14:paraId="616C81F6" w14:textId="07162620" w:rsidR="006F4D89" w:rsidRPr="00091BD7" w:rsidRDefault="006F4D89" w:rsidP="006F4D89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 w:hint="eastAsia"/>
          <w:sz w:val="24"/>
          <w:szCs w:val="24"/>
        </w:rPr>
        <w:t>Ｑ：詳細な運用計画を立てるため数日間</w:t>
      </w:r>
      <w:r w:rsidR="00BA790D" w:rsidRPr="00091BD7">
        <w:rPr>
          <w:rFonts w:asciiTheme="minorEastAsia" w:hAnsiTheme="minorEastAsia" w:hint="eastAsia"/>
          <w:sz w:val="24"/>
          <w:szCs w:val="24"/>
        </w:rPr>
        <w:t>応募者のみでの視察は</w:t>
      </w:r>
      <w:r w:rsidRPr="00091BD7">
        <w:rPr>
          <w:rFonts w:asciiTheme="minorEastAsia" w:hAnsiTheme="minorEastAsia" w:hint="eastAsia"/>
          <w:sz w:val="24"/>
          <w:szCs w:val="24"/>
        </w:rPr>
        <w:t>可能ですか？</w:t>
      </w:r>
    </w:p>
    <w:p w14:paraId="0B0B7F25" w14:textId="0BD7C49E" w:rsidR="006F4D89" w:rsidRPr="00091BD7" w:rsidRDefault="006F4D89" w:rsidP="006F4D89">
      <w:pPr>
        <w:wordWrap w:val="0"/>
        <w:ind w:left="245" w:hangingChars="100" w:hanging="245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 w:hint="eastAsia"/>
          <w:sz w:val="24"/>
          <w:szCs w:val="24"/>
        </w:rPr>
        <w:t>Ａ：</w:t>
      </w:r>
      <w:r w:rsidR="00BA790D" w:rsidRPr="00091BD7">
        <w:rPr>
          <w:rFonts w:asciiTheme="minorEastAsia" w:hAnsiTheme="minorEastAsia" w:hint="eastAsia"/>
          <w:sz w:val="24"/>
          <w:szCs w:val="24"/>
        </w:rPr>
        <w:t>週休日</w:t>
      </w:r>
      <w:r w:rsidR="008626BA" w:rsidRPr="00091BD7">
        <w:rPr>
          <w:rFonts w:asciiTheme="minorEastAsia" w:hAnsiTheme="minorEastAsia" w:hint="eastAsia"/>
          <w:sz w:val="24"/>
          <w:szCs w:val="24"/>
        </w:rPr>
        <w:t>及び祝日</w:t>
      </w:r>
      <w:r w:rsidR="00BA790D" w:rsidRPr="00091BD7">
        <w:rPr>
          <w:rFonts w:asciiTheme="minorEastAsia" w:hAnsiTheme="minorEastAsia" w:hint="eastAsia"/>
          <w:sz w:val="24"/>
          <w:szCs w:val="24"/>
        </w:rPr>
        <w:t>を除く連続</w:t>
      </w:r>
      <w:r w:rsidRPr="00091BD7">
        <w:rPr>
          <w:rFonts w:asciiTheme="minorEastAsia" w:hAnsiTheme="minorEastAsia" w:hint="eastAsia"/>
          <w:sz w:val="24"/>
          <w:szCs w:val="24"/>
        </w:rPr>
        <w:t>３日間</w:t>
      </w:r>
      <w:r w:rsidR="005F6D87" w:rsidRPr="00091BD7">
        <w:rPr>
          <w:rFonts w:asciiTheme="minorEastAsia" w:hAnsiTheme="minorEastAsia" w:hint="eastAsia"/>
          <w:sz w:val="24"/>
          <w:szCs w:val="24"/>
        </w:rPr>
        <w:t>以内であれば</w:t>
      </w:r>
      <w:r w:rsidRPr="00091BD7">
        <w:rPr>
          <w:rFonts w:asciiTheme="minorEastAsia" w:hAnsiTheme="minorEastAsia" w:hint="eastAsia"/>
          <w:sz w:val="24"/>
          <w:szCs w:val="24"/>
        </w:rPr>
        <w:t>可能ですので事前にご連絡くだ</w:t>
      </w:r>
      <w:r w:rsidR="008626BA" w:rsidRPr="00091BD7">
        <w:rPr>
          <w:rFonts w:asciiTheme="minorEastAsia" w:hAnsiTheme="minorEastAsia" w:hint="eastAsia"/>
          <w:sz w:val="24"/>
          <w:szCs w:val="24"/>
        </w:rPr>
        <w:t xml:space="preserve">　</w:t>
      </w:r>
      <w:r w:rsidRPr="00091BD7">
        <w:rPr>
          <w:rFonts w:asciiTheme="minorEastAsia" w:hAnsiTheme="minorEastAsia" w:hint="eastAsia"/>
          <w:sz w:val="24"/>
          <w:szCs w:val="24"/>
        </w:rPr>
        <w:t>さい。</w:t>
      </w:r>
      <w:r w:rsidR="00DA7280" w:rsidRPr="00091BD7">
        <w:rPr>
          <w:rFonts w:asciiTheme="minorEastAsia" w:hAnsiTheme="minorEastAsia" w:hint="eastAsia"/>
          <w:sz w:val="24"/>
          <w:szCs w:val="24"/>
        </w:rPr>
        <w:t>ただし、管理上各日</w:t>
      </w:r>
      <w:r w:rsidR="008626BA" w:rsidRPr="00091BD7">
        <w:rPr>
          <w:rFonts w:asciiTheme="minorEastAsia" w:hAnsiTheme="minorEastAsia" w:hint="eastAsia"/>
          <w:sz w:val="24"/>
          <w:szCs w:val="24"/>
        </w:rPr>
        <w:t>９時から</w:t>
      </w:r>
      <w:r w:rsidR="00DA7280" w:rsidRPr="00091BD7">
        <w:rPr>
          <w:rFonts w:asciiTheme="minorEastAsia" w:hAnsiTheme="minorEastAsia" w:hint="eastAsia"/>
          <w:sz w:val="24"/>
          <w:szCs w:val="24"/>
        </w:rPr>
        <w:t>17時まで</w:t>
      </w:r>
      <w:r w:rsidR="008626BA" w:rsidRPr="00091BD7">
        <w:rPr>
          <w:rFonts w:asciiTheme="minorEastAsia" w:hAnsiTheme="minorEastAsia" w:hint="eastAsia"/>
          <w:sz w:val="24"/>
          <w:szCs w:val="24"/>
        </w:rPr>
        <w:t>としますので、教育委員会へ</w:t>
      </w:r>
      <w:r w:rsidR="00DA7280" w:rsidRPr="00091BD7">
        <w:rPr>
          <w:rFonts w:asciiTheme="minorEastAsia" w:hAnsiTheme="minorEastAsia" w:hint="eastAsia"/>
          <w:sz w:val="24"/>
          <w:szCs w:val="24"/>
        </w:rPr>
        <w:t>鍵</w:t>
      </w:r>
      <w:r w:rsidR="008626BA" w:rsidRPr="00091BD7">
        <w:rPr>
          <w:rFonts w:asciiTheme="minorEastAsia" w:hAnsiTheme="minorEastAsia" w:hint="eastAsia"/>
          <w:sz w:val="24"/>
          <w:szCs w:val="24"/>
        </w:rPr>
        <w:lastRenderedPageBreak/>
        <w:t xml:space="preserve">　</w:t>
      </w:r>
      <w:r w:rsidR="00DA7280" w:rsidRPr="00091BD7">
        <w:rPr>
          <w:rFonts w:asciiTheme="minorEastAsia" w:hAnsiTheme="minorEastAsia" w:hint="eastAsia"/>
          <w:sz w:val="24"/>
          <w:szCs w:val="24"/>
        </w:rPr>
        <w:t>の</w:t>
      </w:r>
      <w:r w:rsidR="008626BA" w:rsidRPr="00091BD7">
        <w:rPr>
          <w:rFonts w:asciiTheme="minorEastAsia" w:hAnsiTheme="minorEastAsia" w:hint="eastAsia"/>
          <w:sz w:val="24"/>
          <w:szCs w:val="24"/>
        </w:rPr>
        <w:t>受取、</w:t>
      </w:r>
      <w:r w:rsidR="00DA7280" w:rsidRPr="00091BD7">
        <w:rPr>
          <w:rFonts w:asciiTheme="minorEastAsia" w:hAnsiTheme="minorEastAsia" w:hint="eastAsia"/>
          <w:sz w:val="24"/>
          <w:szCs w:val="24"/>
        </w:rPr>
        <w:t>返却をお願いします。</w:t>
      </w:r>
      <w:r w:rsidRPr="00091BD7">
        <w:rPr>
          <w:rFonts w:asciiTheme="minorEastAsia" w:hAnsiTheme="minorEastAsia" w:hint="eastAsia"/>
          <w:sz w:val="24"/>
          <w:szCs w:val="24"/>
        </w:rPr>
        <w:t>電気、水道、トイレは使用可能ですが、空調は</w:t>
      </w:r>
      <w:r w:rsidR="008626BA" w:rsidRPr="00091BD7">
        <w:rPr>
          <w:rFonts w:asciiTheme="minorEastAsia" w:hAnsiTheme="minorEastAsia" w:hint="eastAsia"/>
          <w:sz w:val="24"/>
          <w:szCs w:val="24"/>
        </w:rPr>
        <w:t xml:space="preserve">　</w:t>
      </w:r>
      <w:r w:rsidRPr="00091BD7">
        <w:rPr>
          <w:rFonts w:asciiTheme="minorEastAsia" w:hAnsiTheme="minorEastAsia" w:hint="eastAsia"/>
          <w:sz w:val="24"/>
          <w:szCs w:val="24"/>
        </w:rPr>
        <w:t>使用できませんのでご了承ください。</w:t>
      </w:r>
    </w:p>
    <w:p w14:paraId="42C1D2CF" w14:textId="4147ADEE" w:rsidR="001B423B" w:rsidRPr="00091BD7" w:rsidRDefault="001B423B" w:rsidP="001B423B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14:paraId="2FF0D80B" w14:textId="2A70E90C" w:rsidR="001B423B" w:rsidRPr="00091BD7" w:rsidRDefault="001B423B" w:rsidP="001B423B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 w:hint="eastAsia"/>
          <w:sz w:val="24"/>
          <w:szCs w:val="24"/>
        </w:rPr>
        <w:t>Ｑ：グラウンドの活用についてですが、グラウンドで作物を栽培する場合も使用料　　金が発生いたしますか？</w:t>
      </w:r>
      <w:r w:rsidR="006920CF" w:rsidRPr="00091BD7">
        <w:rPr>
          <w:rFonts w:asciiTheme="minorEastAsia" w:hAnsiTheme="minorEastAsia"/>
          <w:sz w:val="24"/>
          <w:szCs w:val="24"/>
        </w:rPr>
        <w:t xml:space="preserve"> </w:t>
      </w:r>
    </w:p>
    <w:p w14:paraId="228B3219" w14:textId="7D07547E" w:rsidR="001B423B" w:rsidRPr="00091BD7" w:rsidRDefault="001B423B" w:rsidP="001B423B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 w:hint="eastAsia"/>
          <w:sz w:val="24"/>
          <w:szCs w:val="24"/>
        </w:rPr>
        <w:t>Ａ：基本的には</w:t>
      </w:r>
      <w:r w:rsidR="0009369D" w:rsidRPr="00091BD7">
        <w:rPr>
          <w:rFonts w:asciiTheme="minorEastAsia" w:hAnsiTheme="minorEastAsia" w:hint="eastAsia"/>
          <w:sz w:val="24"/>
          <w:szCs w:val="24"/>
        </w:rPr>
        <w:t>使用料が発生します</w:t>
      </w:r>
      <w:r w:rsidR="00730A76" w:rsidRPr="00091BD7">
        <w:rPr>
          <w:rFonts w:asciiTheme="minorEastAsia" w:hAnsiTheme="minorEastAsia" w:hint="eastAsia"/>
          <w:sz w:val="24"/>
          <w:szCs w:val="24"/>
        </w:rPr>
        <w:t>。ただし、既存の花壇等を使用する場合は</w:t>
      </w:r>
      <w:r w:rsidR="0009369D" w:rsidRPr="00091BD7">
        <w:rPr>
          <w:rFonts w:asciiTheme="minorEastAsia" w:hAnsiTheme="minorEastAsia" w:hint="eastAsia"/>
          <w:sz w:val="24"/>
          <w:szCs w:val="24"/>
        </w:rPr>
        <w:t>ご相</w:t>
      </w:r>
      <w:r w:rsidR="00730A76" w:rsidRPr="00091BD7">
        <w:rPr>
          <w:rFonts w:asciiTheme="minorEastAsia" w:hAnsiTheme="minorEastAsia" w:hint="eastAsia"/>
          <w:sz w:val="24"/>
          <w:szCs w:val="24"/>
        </w:rPr>
        <w:t xml:space="preserve">　　</w:t>
      </w:r>
      <w:r w:rsidR="0009369D" w:rsidRPr="00091BD7">
        <w:rPr>
          <w:rFonts w:asciiTheme="minorEastAsia" w:hAnsiTheme="minorEastAsia" w:hint="eastAsia"/>
          <w:sz w:val="24"/>
          <w:szCs w:val="24"/>
        </w:rPr>
        <w:t>談ください。</w:t>
      </w:r>
    </w:p>
    <w:p w14:paraId="56CAA188" w14:textId="77777777" w:rsidR="006920CF" w:rsidRPr="00091BD7" w:rsidRDefault="006920CF" w:rsidP="001B423B">
      <w:pPr>
        <w:wordWrap w:val="0"/>
        <w:ind w:left="490" w:hangingChars="200" w:hanging="490"/>
        <w:jc w:val="left"/>
        <w:rPr>
          <w:rFonts w:asciiTheme="minorEastAsia" w:hAnsiTheme="minorEastAsia"/>
          <w:sz w:val="24"/>
          <w:szCs w:val="24"/>
        </w:rPr>
      </w:pPr>
    </w:p>
    <w:p w14:paraId="435FCAE3" w14:textId="64B03413" w:rsidR="001B423B" w:rsidRPr="00091BD7" w:rsidRDefault="001B423B" w:rsidP="001B423B">
      <w:pPr>
        <w:wordWrap w:val="0"/>
        <w:ind w:left="490" w:hangingChars="200" w:hanging="490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 w:hint="eastAsia"/>
          <w:sz w:val="24"/>
          <w:szCs w:val="24"/>
        </w:rPr>
        <w:t>Ｑ：10年以上継続とのことですが、それ以降に返還しなければならない可能性はありますか？</w:t>
      </w:r>
    </w:p>
    <w:p w14:paraId="7EC95E38" w14:textId="3979244C" w:rsidR="001B423B" w:rsidRPr="00091BD7" w:rsidRDefault="001B423B" w:rsidP="001B423B">
      <w:pPr>
        <w:wordWrap w:val="0"/>
        <w:ind w:left="490" w:hangingChars="200" w:hanging="490"/>
        <w:jc w:val="left"/>
        <w:rPr>
          <w:rFonts w:asciiTheme="minorEastAsia" w:hAnsiTheme="minorEastAsia"/>
          <w:sz w:val="24"/>
          <w:szCs w:val="24"/>
        </w:rPr>
      </w:pPr>
      <w:r w:rsidRPr="00091BD7">
        <w:rPr>
          <w:rFonts w:asciiTheme="minorEastAsia" w:hAnsiTheme="minorEastAsia" w:hint="eastAsia"/>
          <w:sz w:val="24"/>
          <w:szCs w:val="24"/>
        </w:rPr>
        <w:t>Ａ：</w:t>
      </w:r>
      <w:r w:rsidR="00730A76" w:rsidRPr="00091BD7">
        <w:rPr>
          <w:rFonts w:asciiTheme="minorEastAsia" w:hAnsiTheme="minorEastAsia" w:hint="eastAsia"/>
          <w:sz w:val="24"/>
          <w:szCs w:val="24"/>
        </w:rPr>
        <w:t>申請時と同事業を継続する場合は再契約に応じます</w:t>
      </w:r>
      <w:r w:rsidR="0009369D" w:rsidRPr="00091BD7">
        <w:rPr>
          <w:rFonts w:asciiTheme="minorEastAsia" w:hAnsiTheme="minorEastAsia" w:hint="eastAsia"/>
          <w:sz w:val="24"/>
          <w:szCs w:val="24"/>
        </w:rPr>
        <w:t>。</w:t>
      </w:r>
    </w:p>
    <w:sectPr w:rsidR="001B423B" w:rsidRPr="00091BD7" w:rsidSect="006920CF">
      <w:pgSz w:w="11906" w:h="16838" w:code="9"/>
      <w:pgMar w:top="1418" w:right="1418" w:bottom="1134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37FE" w14:textId="77777777" w:rsidR="004B6D50" w:rsidRDefault="004B6D50" w:rsidP="00A8016A">
      <w:r>
        <w:separator/>
      </w:r>
    </w:p>
  </w:endnote>
  <w:endnote w:type="continuationSeparator" w:id="0">
    <w:p w14:paraId="7725AF1F" w14:textId="77777777" w:rsidR="004B6D50" w:rsidRDefault="004B6D50" w:rsidP="00A8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FAD8" w14:textId="77777777" w:rsidR="004B6D50" w:rsidRDefault="004B6D50" w:rsidP="00A8016A">
      <w:r>
        <w:separator/>
      </w:r>
    </w:p>
  </w:footnote>
  <w:footnote w:type="continuationSeparator" w:id="0">
    <w:p w14:paraId="1C4116A5" w14:textId="77777777" w:rsidR="004B6D50" w:rsidRDefault="004B6D50" w:rsidP="00A80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75"/>
    <w:rsid w:val="0004062D"/>
    <w:rsid w:val="00091BD7"/>
    <w:rsid w:val="0009369D"/>
    <w:rsid w:val="0009415B"/>
    <w:rsid w:val="000A1071"/>
    <w:rsid w:val="000A3472"/>
    <w:rsid w:val="00120F02"/>
    <w:rsid w:val="0017472D"/>
    <w:rsid w:val="00183102"/>
    <w:rsid w:val="001A0641"/>
    <w:rsid w:val="001B0D02"/>
    <w:rsid w:val="001B423B"/>
    <w:rsid w:val="001B67E6"/>
    <w:rsid w:val="001C5900"/>
    <w:rsid w:val="001F239A"/>
    <w:rsid w:val="002065A7"/>
    <w:rsid w:val="00227B04"/>
    <w:rsid w:val="00232BFF"/>
    <w:rsid w:val="00233351"/>
    <w:rsid w:val="002713E5"/>
    <w:rsid w:val="0027416D"/>
    <w:rsid w:val="002D4DFC"/>
    <w:rsid w:val="002E37E9"/>
    <w:rsid w:val="00343BD8"/>
    <w:rsid w:val="00356227"/>
    <w:rsid w:val="003655B5"/>
    <w:rsid w:val="0038094D"/>
    <w:rsid w:val="004910A0"/>
    <w:rsid w:val="004B38AE"/>
    <w:rsid w:val="004B3DD4"/>
    <w:rsid w:val="004B52D8"/>
    <w:rsid w:val="004B6D50"/>
    <w:rsid w:val="004D58BA"/>
    <w:rsid w:val="005778B1"/>
    <w:rsid w:val="005833C8"/>
    <w:rsid w:val="00592A34"/>
    <w:rsid w:val="005E09D3"/>
    <w:rsid w:val="005F6D87"/>
    <w:rsid w:val="0060564C"/>
    <w:rsid w:val="00645C80"/>
    <w:rsid w:val="006920CF"/>
    <w:rsid w:val="006925BF"/>
    <w:rsid w:val="006B0F1E"/>
    <w:rsid w:val="006E4BE5"/>
    <w:rsid w:val="006F4D89"/>
    <w:rsid w:val="00700A08"/>
    <w:rsid w:val="00726629"/>
    <w:rsid w:val="00730A76"/>
    <w:rsid w:val="00757FFA"/>
    <w:rsid w:val="00763FA9"/>
    <w:rsid w:val="007733B7"/>
    <w:rsid w:val="00773DF6"/>
    <w:rsid w:val="007D51E6"/>
    <w:rsid w:val="007E3281"/>
    <w:rsid w:val="00805F95"/>
    <w:rsid w:val="008626BA"/>
    <w:rsid w:val="0088569C"/>
    <w:rsid w:val="008D217E"/>
    <w:rsid w:val="008F351D"/>
    <w:rsid w:val="00966BF1"/>
    <w:rsid w:val="00993596"/>
    <w:rsid w:val="009D1220"/>
    <w:rsid w:val="009E3EC5"/>
    <w:rsid w:val="00A30102"/>
    <w:rsid w:val="00A371F5"/>
    <w:rsid w:val="00A8016A"/>
    <w:rsid w:val="00AB7B6D"/>
    <w:rsid w:val="00AD4166"/>
    <w:rsid w:val="00B2213B"/>
    <w:rsid w:val="00B477A8"/>
    <w:rsid w:val="00B60C63"/>
    <w:rsid w:val="00BA790D"/>
    <w:rsid w:val="00BD3F08"/>
    <w:rsid w:val="00C45FF0"/>
    <w:rsid w:val="00C46104"/>
    <w:rsid w:val="00C6629C"/>
    <w:rsid w:val="00C766DB"/>
    <w:rsid w:val="00CB3132"/>
    <w:rsid w:val="00CC3FED"/>
    <w:rsid w:val="00D3105A"/>
    <w:rsid w:val="00D45C02"/>
    <w:rsid w:val="00D86A3D"/>
    <w:rsid w:val="00D95152"/>
    <w:rsid w:val="00DA7280"/>
    <w:rsid w:val="00DC3F60"/>
    <w:rsid w:val="00DF561E"/>
    <w:rsid w:val="00E3300C"/>
    <w:rsid w:val="00E34DA2"/>
    <w:rsid w:val="00E70D87"/>
    <w:rsid w:val="00E81132"/>
    <w:rsid w:val="00E83C61"/>
    <w:rsid w:val="00E9177E"/>
    <w:rsid w:val="00EA52AF"/>
    <w:rsid w:val="00EC233B"/>
    <w:rsid w:val="00EE4931"/>
    <w:rsid w:val="00EF5916"/>
    <w:rsid w:val="00F17075"/>
    <w:rsid w:val="00F553EC"/>
    <w:rsid w:val="00F6097A"/>
    <w:rsid w:val="00F73E03"/>
    <w:rsid w:val="00F856E2"/>
    <w:rsid w:val="00F911A2"/>
    <w:rsid w:val="00FC6D35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2B1E2F"/>
  <w15:chartTrackingRefBased/>
  <w15:docId w15:val="{E49742BE-FE93-475E-8FE5-4F76B69B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7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16A"/>
  </w:style>
  <w:style w:type="paragraph" w:styleId="a7">
    <w:name w:val="footer"/>
    <w:basedOn w:val="a"/>
    <w:link w:val="a8"/>
    <w:uiPriority w:val="99"/>
    <w:unhideWhenUsed/>
    <w:rsid w:val="00A801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16A"/>
  </w:style>
  <w:style w:type="table" w:styleId="a9">
    <w:name w:val="Table Grid"/>
    <w:basedOn w:val="a1"/>
    <w:uiPriority w:val="39"/>
    <w:rsid w:val="00E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1B24C-F404-4ABB-9D3B-7C4503E8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SAC1076</dc:creator>
  <cp:keywords/>
  <dc:description/>
  <cp:lastModifiedBy>SAC2320</cp:lastModifiedBy>
  <cp:revision>47</cp:revision>
  <cp:lastPrinted>2024-05-22T05:15:00Z</cp:lastPrinted>
  <dcterms:created xsi:type="dcterms:W3CDTF">2021-05-27T23:34:00Z</dcterms:created>
  <dcterms:modified xsi:type="dcterms:W3CDTF">2025-05-29T01:28:00Z</dcterms:modified>
</cp:coreProperties>
</file>